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53EB" w14:textId="1D565013" w:rsidR="0087227D" w:rsidRPr="00B2637E" w:rsidRDefault="0087227D" w:rsidP="0087227D">
      <w:pPr>
        <w:spacing w:after="0" w:line="240" w:lineRule="auto"/>
        <w:ind w:left="709" w:firstLine="5387"/>
        <w:rPr>
          <w:rFonts w:ascii="Osnova MFA Cyrillic" w:eastAsia="Aptos" w:hAnsi="Osnova MFA Cyrillic" w:cs="Times New Roman"/>
        </w:rPr>
      </w:pPr>
      <w:bookmarkStart w:id="0" w:name="_Hlk219907233"/>
      <w:r w:rsidRPr="00B2637E">
        <w:rPr>
          <w:rFonts w:ascii="Osnova MFA Cyrillic" w:eastAsia="Aptos" w:hAnsi="Osnova MFA Cyrillic" w:cs="Times New Roman"/>
        </w:rPr>
        <w:t xml:space="preserve">Додаток </w:t>
      </w:r>
      <w:r w:rsidR="00367E3E" w:rsidRPr="00B2637E">
        <w:rPr>
          <w:rFonts w:ascii="Osnova MFA Cyrillic" w:eastAsia="Aptos" w:hAnsi="Osnova MFA Cyrillic" w:cs="Times New Roman"/>
        </w:rPr>
        <w:t>1</w:t>
      </w:r>
    </w:p>
    <w:p w14:paraId="22E1A312" w14:textId="77777777" w:rsidR="000B1754" w:rsidRDefault="000B1754" w:rsidP="00737CE8">
      <w:pPr>
        <w:spacing w:after="0" w:line="240" w:lineRule="auto"/>
        <w:ind w:left="6096"/>
        <w:rPr>
          <w:rFonts w:ascii="Osnova MFA Cyrillic" w:eastAsia="Aptos" w:hAnsi="Osnova MFA Cyrillic" w:cs="Times New Roman"/>
        </w:rPr>
      </w:pPr>
    </w:p>
    <w:p w14:paraId="5BF26F1D" w14:textId="5FC1A4F1" w:rsidR="00B2637E" w:rsidRPr="00B2637E" w:rsidRDefault="00B2637E" w:rsidP="00737CE8">
      <w:pPr>
        <w:spacing w:after="0" w:line="240" w:lineRule="auto"/>
        <w:ind w:left="6096"/>
        <w:rPr>
          <w:rFonts w:ascii="Osnova MFA Cyrillic" w:eastAsia="Aptos" w:hAnsi="Osnova MFA Cyrillic" w:cs="Times New Roman"/>
        </w:rPr>
      </w:pPr>
      <w:r w:rsidRPr="00B2637E">
        <w:rPr>
          <w:rFonts w:ascii="Osnova MFA Cyrillic" w:eastAsia="Aptos" w:hAnsi="Osnova MFA Cyrillic" w:cs="Times New Roman"/>
        </w:rPr>
        <w:t xml:space="preserve">ЗАТВЕРДЖЕНО </w:t>
      </w:r>
    </w:p>
    <w:p w14:paraId="3F97D981" w14:textId="77777777" w:rsidR="00B2637E" w:rsidRPr="00B2637E" w:rsidRDefault="00B2637E" w:rsidP="00737CE8">
      <w:pPr>
        <w:spacing w:after="0" w:line="240" w:lineRule="auto"/>
        <w:ind w:left="6096"/>
        <w:rPr>
          <w:rFonts w:ascii="Osnova MFA Cyrillic" w:eastAsia="Aptos" w:hAnsi="Osnova MFA Cyrillic" w:cs="Times New Roman"/>
        </w:rPr>
      </w:pPr>
      <w:r w:rsidRPr="00B2637E">
        <w:rPr>
          <w:rFonts w:ascii="Osnova MFA Cyrillic" w:eastAsia="Aptos" w:hAnsi="Osnova MFA Cyrillic" w:cs="Times New Roman"/>
        </w:rPr>
        <w:t xml:space="preserve">Наказ МЗС </w:t>
      </w:r>
    </w:p>
    <w:p w14:paraId="7F618F37" w14:textId="0F0B95AB" w:rsidR="0087227D" w:rsidRPr="00B2637E" w:rsidRDefault="00B2637E" w:rsidP="00B2637E">
      <w:pPr>
        <w:spacing w:after="0" w:line="240" w:lineRule="auto"/>
        <w:ind w:left="6096"/>
        <w:rPr>
          <w:rFonts w:ascii="Osnova MFA Cyrillic" w:eastAsia="Aptos" w:hAnsi="Osnova MFA Cyrillic" w:cs="Times New Roman"/>
        </w:rPr>
      </w:pPr>
      <w:r w:rsidRPr="00B2637E">
        <w:rPr>
          <w:rFonts w:ascii="Osnova MFA Cyrillic" w:eastAsia="Aptos" w:hAnsi="Osnova MFA Cyrillic" w:cs="Times New Roman"/>
        </w:rPr>
        <w:t>___ ______2026 р. № ___</w:t>
      </w:r>
    </w:p>
    <w:bookmarkEnd w:id="0"/>
    <w:p w14:paraId="5CC0221F" w14:textId="77777777" w:rsidR="0087227D" w:rsidRPr="0087227D" w:rsidRDefault="0087227D" w:rsidP="0087227D">
      <w:pPr>
        <w:ind w:left="708"/>
        <w:rPr>
          <w:rFonts w:ascii="Osnova MFA Cyrillic" w:eastAsia="Aptos" w:hAnsi="Osnova MFA Cyrillic" w:cs="Times New Roman"/>
          <w:b/>
          <w:bCs/>
        </w:rPr>
      </w:pPr>
    </w:p>
    <w:p w14:paraId="3FF9C911" w14:textId="77777777" w:rsidR="0087227D" w:rsidRPr="0087227D" w:rsidRDefault="0087227D" w:rsidP="0087227D">
      <w:pPr>
        <w:ind w:left="708"/>
        <w:rPr>
          <w:rFonts w:ascii="Osnova MFA Cyrillic" w:eastAsia="Aptos" w:hAnsi="Osnova MFA Cyrillic" w:cs="Times New Roman"/>
          <w:b/>
          <w:bCs/>
        </w:rPr>
      </w:pPr>
      <w:bookmarkStart w:id="1" w:name="_Hlk219907423"/>
    </w:p>
    <w:p w14:paraId="0A923F5B" w14:textId="02E91057" w:rsidR="00D51DC2" w:rsidRDefault="00DC1491" w:rsidP="00DC1491">
      <w:pPr>
        <w:spacing w:after="0" w:line="240" w:lineRule="auto"/>
        <w:jc w:val="center"/>
        <w:rPr>
          <w:rFonts w:ascii="Osnova MFA Cyrillic" w:eastAsia="Aptos" w:hAnsi="Osnova MFA Cyrillic" w:cs="Times New Roman"/>
          <w:b/>
          <w:bCs/>
        </w:rPr>
      </w:pPr>
      <w:r w:rsidRPr="0091773B">
        <w:rPr>
          <w:rFonts w:ascii="Osnova MFA Cyrillic" w:eastAsia="Aptos" w:hAnsi="Osnova MFA Cyrillic" w:cs="Times New Roman"/>
          <w:b/>
          <w:bCs/>
        </w:rPr>
        <w:t>СКЛАД</w:t>
      </w:r>
    </w:p>
    <w:p w14:paraId="0DF7BF4F" w14:textId="45020C7D" w:rsidR="00DC1491" w:rsidRDefault="00DC1491" w:rsidP="00DC1491">
      <w:pPr>
        <w:spacing w:after="0" w:line="240" w:lineRule="auto"/>
        <w:jc w:val="center"/>
        <w:rPr>
          <w:rFonts w:ascii="Osnova MFA Cyrillic" w:hAnsi="Osnova MFA Cyrillic"/>
        </w:rPr>
      </w:pPr>
      <w:r w:rsidRPr="0091773B">
        <w:rPr>
          <w:rFonts w:ascii="Osnova MFA Cyrillic" w:hAnsi="Osnova MFA Cyrillic"/>
        </w:rPr>
        <w:t xml:space="preserve">Комісії з </w:t>
      </w:r>
      <w:r w:rsidR="0019273B" w:rsidRPr="0019273B">
        <w:rPr>
          <w:rFonts w:ascii="Osnova MFA Cyrillic" w:hAnsi="Osnova MFA Cyrillic"/>
        </w:rPr>
        <w:t>реорганізації шляхом перетворення</w:t>
      </w:r>
      <w:r w:rsidRPr="0091773B">
        <w:rPr>
          <w:rFonts w:ascii="Osnova MFA Cyrillic" w:hAnsi="Osnova MFA Cyrillic"/>
        </w:rPr>
        <w:t xml:space="preserve"> Державного підприємства – </w:t>
      </w:r>
      <w:r w:rsidR="0019273B">
        <w:rPr>
          <w:rFonts w:ascii="Osnova MFA Cyrillic" w:hAnsi="Osnova MFA Cyrillic"/>
        </w:rPr>
        <w:br/>
      </w:r>
      <w:r w:rsidRPr="0091773B">
        <w:rPr>
          <w:rFonts w:ascii="Osnova MFA Cyrillic" w:hAnsi="Osnova MFA Cyrillic"/>
        </w:rPr>
        <w:t>«Головне управління комплексного обслуговування</w:t>
      </w:r>
      <w:r w:rsidR="0019273B">
        <w:rPr>
          <w:rFonts w:ascii="Osnova MFA Cyrillic" w:hAnsi="Osnova MFA Cyrillic"/>
        </w:rPr>
        <w:br/>
      </w:r>
      <w:r w:rsidRPr="0091773B">
        <w:rPr>
          <w:rFonts w:ascii="Osnova MFA Cyrillic" w:hAnsi="Osnova MFA Cyrillic"/>
        </w:rPr>
        <w:t xml:space="preserve"> і будівництва об’єктів дипломатичної служби» </w:t>
      </w:r>
      <w:r w:rsidRPr="0091773B">
        <w:rPr>
          <w:rFonts w:ascii="Osnova MFA Cyrillic" w:hAnsi="Osnova MFA Cyrillic"/>
        </w:rPr>
        <w:br/>
      </w:r>
      <w:r w:rsidR="00664FAF">
        <w:rPr>
          <w:rFonts w:ascii="Osnova MFA Cyrillic" w:hAnsi="Osnova MFA Cyrillic"/>
        </w:rPr>
        <w:t>у</w:t>
      </w:r>
      <w:r w:rsidRPr="0091773B">
        <w:rPr>
          <w:rFonts w:ascii="Osnova MFA Cyrillic" w:hAnsi="Osnova MFA Cyrillic"/>
        </w:rPr>
        <w:t xml:space="preserve"> товариство з обмеженою відповідальністю</w:t>
      </w:r>
      <w:r w:rsidR="00664FAF">
        <w:rPr>
          <w:rFonts w:ascii="Osnova MFA Cyrillic" w:hAnsi="Osnova MFA Cyrillic"/>
        </w:rPr>
        <w:t xml:space="preserve"> </w:t>
      </w:r>
      <w:r w:rsidR="00664FAF" w:rsidRPr="00664FAF">
        <w:rPr>
          <w:rFonts w:ascii="Osnova MFA Cyrillic" w:hAnsi="Osnova MFA Cyrillic"/>
        </w:rPr>
        <w:t>«Головне управління комплексного обслуговування і будівництва об’єктів дипломатичної служби»</w:t>
      </w:r>
      <w:r w:rsidRPr="0091773B">
        <w:rPr>
          <w:rFonts w:ascii="Osnova MFA Cyrillic" w:hAnsi="Osnova MFA Cyrillic"/>
        </w:rPr>
        <w:t xml:space="preserve">, </w:t>
      </w:r>
      <w:r w:rsidR="00664FAF">
        <w:rPr>
          <w:rFonts w:ascii="Osnova MFA Cyrillic" w:hAnsi="Osnova MFA Cyrillic"/>
        </w:rPr>
        <w:br/>
      </w:r>
      <w:r w:rsidRPr="0091773B">
        <w:rPr>
          <w:rFonts w:ascii="Osnova MFA Cyrillic" w:hAnsi="Osnova MFA Cyrillic"/>
        </w:rPr>
        <w:t>100 відсотків акцій (часток) якого належать державі</w:t>
      </w:r>
    </w:p>
    <w:p w14:paraId="17432EA1" w14:textId="1E30741A" w:rsidR="00DD3CEC" w:rsidRPr="0091773B" w:rsidRDefault="00DD3CEC" w:rsidP="00DC1491">
      <w:pPr>
        <w:spacing w:after="0" w:line="240" w:lineRule="auto"/>
        <w:jc w:val="center"/>
        <w:rPr>
          <w:rFonts w:ascii="Osnova MFA Cyrillic" w:hAnsi="Osnova MFA Cyrillic"/>
        </w:rPr>
      </w:pPr>
      <w:r w:rsidRPr="00DD3CEC">
        <w:rPr>
          <w:rFonts w:ascii="Osnova MFA Cyrillic" w:hAnsi="Osnova MFA Cyrillic"/>
        </w:rPr>
        <w:t xml:space="preserve">(далі – Комісія </w:t>
      </w:r>
      <w:bookmarkStart w:id="2" w:name="_Hlk219908094"/>
      <w:r w:rsidRPr="00DD3CEC">
        <w:rPr>
          <w:rFonts w:ascii="Osnova MFA Cyrillic" w:hAnsi="Osnova MFA Cyrillic"/>
        </w:rPr>
        <w:t>з перетворення</w:t>
      </w:r>
      <w:bookmarkEnd w:id="2"/>
      <w:r w:rsidRPr="00DD3CEC">
        <w:rPr>
          <w:rFonts w:ascii="Osnova MFA Cyrillic" w:hAnsi="Osnova MFA Cyrillic"/>
        </w:rPr>
        <w:t>)</w:t>
      </w:r>
    </w:p>
    <w:bookmarkEnd w:id="1"/>
    <w:p w14:paraId="563F399B" w14:textId="77777777" w:rsidR="005D5732" w:rsidRPr="0091773B" w:rsidRDefault="005D5732" w:rsidP="00DC1491">
      <w:pPr>
        <w:spacing w:after="0" w:line="240" w:lineRule="auto"/>
        <w:jc w:val="center"/>
        <w:rPr>
          <w:rFonts w:ascii="Osnova MFA Cyrillic" w:hAnsi="Osnova MFA Cyrillic"/>
        </w:rPr>
      </w:pPr>
    </w:p>
    <w:p w14:paraId="10E15729" w14:textId="77777777" w:rsidR="005D5732" w:rsidRPr="0091773B" w:rsidRDefault="005D5732" w:rsidP="00664FAF">
      <w:pPr>
        <w:spacing w:after="0" w:line="240" w:lineRule="auto"/>
        <w:rPr>
          <w:rFonts w:ascii="Osnova MFA Cyrillic" w:hAnsi="Osnova MFA Cyrillic"/>
        </w:rPr>
      </w:pPr>
    </w:p>
    <w:p w14:paraId="4695D961" w14:textId="0718D4F8" w:rsidR="005D5732" w:rsidRPr="0091773B" w:rsidRDefault="005D5732" w:rsidP="005D5732">
      <w:pPr>
        <w:spacing w:after="0" w:line="240" w:lineRule="auto"/>
        <w:rPr>
          <w:rFonts w:ascii="Osnova MFA Cyrillic" w:hAnsi="Osnova MFA Cyrillic"/>
        </w:rPr>
      </w:pPr>
      <w:bookmarkStart w:id="3" w:name="_Hlk219907580"/>
      <w:r w:rsidRPr="0091773B">
        <w:rPr>
          <w:rFonts w:ascii="Osnova MFA Cyrillic" w:hAnsi="Osnova MFA Cyrillic"/>
        </w:rPr>
        <w:t xml:space="preserve">Голова </w:t>
      </w:r>
      <w:r w:rsidR="00DD3CEC">
        <w:rPr>
          <w:rFonts w:ascii="Osnova MFA Cyrillic" w:hAnsi="Osnova MFA Cyrillic"/>
        </w:rPr>
        <w:t>К</w:t>
      </w:r>
      <w:r w:rsidRPr="0091773B">
        <w:rPr>
          <w:rFonts w:ascii="Osnova MFA Cyrillic" w:hAnsi="Osnova MFA Cyrillic"/>
        </w:rPr>
        <w:t>омісії</w:t>
      </w:r>
      <w:r w:rsidR="00DD3CEC">
        <w:rPr>
          <w:rFonts w:ascii="Osnova MFA Cyrillic" w:hAnsi="Osnova MFA Cyrillic"/>
        </w:rPr>
        <w:t xml:space="preserve"> </w:t>
      </w:r>
      <w:r w:rsidR="00DD3CEC" w:rsidRPr="00DD3CEC">
        <w:rPr>
          <w:rFonts w:ascii="Osnova MFA Cyrillic" w:hAnsi="Osnova MFA Cyrillic"/>
        </w:rPr>
        <w:t>з перетворення</w:t>
      </w:r>
      <w:r w:rsidRPr="0091773B">
        <w:rPr>
          <w:rFonts w:ascii="Osnova MFA Cyrillic" w:hAnsi="Osnova MFA Cyrillic"/>
        </w:rPr>
        <w:t>:</w:t>
      </w:r>
    </w:p>
    <w:p w14:paraId="05B7095E" w14:textId="77777777" w:rsidR="005D5732" w:rsidRPr="0091773B" w:rsidRDefault="005D5732" w:rsidP="005D5732">
      <w:pPr>
        <w:spacing w:after="0" w:line="240" w:lineRule="auto"/>
        <w:rPr>
          <w:rFonts w:ascii="Osnova MFA Cyrillic" w:hAnsi="Osnova MFA Cyrillic"/>
        </w:rPr>
      </w:pPr>
    </w:p>
    <w:p w14:paraId="706FAE9F" w14:textId="19CCD010" w:rsidR="005D5732" w:rsidRPr="0091773B" w:rsidRDefault="005D5732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91773B">
        <w:rPr>
          <w:rFonts w:ascii="Osnova MFA Cyrillic" w:hAnsi="Osnova MFA Cyrillic"/>
          <w:b/>
          <w:bCs/>
        </w:rPr>
        <w:t xml:space="preserve">ГЕДЗЕНЮК Віктор Володимирович </w:t>
      </w:r>
      <w:r w:rsidRPr="0091773B">
        <w:rPr>
          <w:rFonts w:ascii="Osnova MFA Cyrillic" w:hAnsi="Osnova MFA Cyrillic"/>
        </w:rPr>
        <w:t>— Генеральний директор Державного підприємства – «Головне управління комплексного обслуговування і будівництва об’єктів дипломатичної служби»</w:t>
      </w:r>
      <w:r w:rsidR="003F2591">
        <w:rPr>
          <w:rFonts w:ascii="Osnova MFA Cyrillic" w:hAnsi="Osnova MFA Cyrillic"/>
        </w:rPr>
        <w:t xml:space="preserve"> </w:t>
      </w:r>
      <w:r w:rsidR="003F2591" w:rsidRPr="003F2591">
        <w:rPr>
          <w:rFonts w:ascii="Osnova MFA Cyrillic" w:hAnsi="Osnova MFA Cyrillic"/>
        </w:rPr>
        <w:t>(далі – ДП «ГУКОБ»)</w:t>
      </w:r>
      <w:r w:rsidR="001738F9">
        <w:rPr>
          <w:rFonts w:ascii="Osnova MFA Cyrillic" w:hAnsi="Osnova MFA Cyrillic"/>
        </w:rPr>
        <w:t>;</w:t>
      </w:r>
    </w:p>
    <w:p w14:paraId="7F86F1CB" w14:textId="77777777" w:rsidR="005D5732" w:rsidRPr="0091773B" w:rsidRDefault="005D5732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7C65CC43" w14:textId="495D186A" w:rsidR="005D5732" w:rsidRDefault="005D5732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91773B">
        <w:rPr>
          <w:rFonts w:ascii="Osnova MFA Cyrillic" w:hAnsi="Osnova MFA Cyrillic"/>
        </w:rPr>
        <w:t xml:space="preserve">Члени </w:t>
      </w:r>
      <w:r w:rsidR="00DD3CEC" w:rsidRPr="00DD3CEC">
        <w:rPr>
          <w:rFonts w:ascii="Osnova MFA Cyrillic" w:hAnsi="Osnova MFA Cyrillic"/>
        </w:rPr>
        <w:t>Комісії з перетворення</w:t>
      </w:r>
      <w:r w:rsidRPr="0091773B">
        <w:rPr>
          <w:rFonts w:ascii="Osnova MFA Cyrillic" w:hAnsi="Osnova MFA Cyrillic"/>
        </w:rPr>
        <w:t xml:space="preserve">: </w:t>
      </w:r>
    </w:p>
    <w:p w14:paraId="173EC349" w14:textId="77777777" w:rsidR="0091773B" w:rsidRPr="0091773B" w:rsidRDefault="0091773B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52EF1169" w14:textId="3B3A31DF" w:rsidR="005D5732" w:rsidRDefault="00245C22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91773B">
        <w:rPr>
          <w:rFonts w:ascii="Osnova MFA Cyrillic" w:hAnsi="Osnova MFA Cyrillic"/>
          <w:b/>
          <w:bCs/>
        </w:rPr>
        <w:t>ЯЦЬКО</w:t>
      </w:r>
      <w:r w:rsidR="0091773B" w:rsidRPr="0091773B">
        <w:rPr>
          <w:rFonts w:ascii="Osnova MFA Cyrillic" w:hAnsi="Osnova MFA Cyrillic"/>
          <w:b/>
          <w:bCs/>
        </w:rPr>
        <w:t xml:space="preserve"> Павло Васильович</w:t>
      </w:r>
      <w:r w:rsidR="0091773B" w:rsidRPr="0091773B">
        <w:rPr>
          <w:rFonts w:ascii="Osnova MFA Cyrillic" w:hAnsi="Osnova MFA Cyrillic"/>
        </w:rPr>
        <w:t xml:space="preserve"> — </w:t>
      </w:r>
      <w:r w:rsidR="005D5732" w:rsidRPr="0091773B">
        <w:rPr>
          <w:rFonts w:ascii="Osnova MFA Cyrillic" w:hAnsi="Osnova MFA Cyrillic"/>
        </w:rPr>
        <w:t xml:space="preserve">Директор </w:t>
      </w:r>
      <w:r w:rsidR="0091773B" w:rsidRPr="0091773B">
        <w:rPr>
          <w:rFonts w:ascii="Osnova MFA Cyrillic" w:hAnsi="Osnova MFA Cyrillic"/>
        </w:rPr>
        <w:t>Департаменту адміністративних питань Міністерства закордонних справ України (далі – МЗС)</w:t>
      </w:r>
      <w:r w:rsidR="0091773B">
        <w:rPr>
          <w:rFonts w:ascii="Osnova MFA Cyrillic" w:hAnsi="Osnova MFA Cyrillic"/>
        </w:rPr>
        <w:t>;</w:t>
      </w:r>
    </w:p>
    <w:p w14:paraId="537E3A7A" w14:textId="77777777" w:rsidR="00DD3CEC" w:rsidRDefault="00DD3CEC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19533AF5" w14:textId="401B093C" w:rsidR="00DD3CEC" w:rsidRDefault="008A642B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8A642B">
        <w:rPr>
          <w:rFonts w:ascii="Osnova MFA Cyrillic" w:hAnsi="Osnova MFA Cyrillic"/>
          <w:b/>
          <w:bCs/>
        </w:rPr>
        <w:t>КАС'ЯНЕНКО</w:t>
      </w:r>
      <w:r w:rsidR="00DD3CEC" w:rsidRPr="00DD3CEC">
        <w:rPr>
          <w:rFonts w:ascii="Osnova MFA Cyrillic" w:hAnsi="Osnova MFA Cyrillic"/>
          <w:b/>
          <w:bCs/>
        </w:rPr>
        <w:t xml:space="preserve"> Наталія Дмитрівна</w:t>
      </w:r>
      <w:r w:rsidR="00DD3CEC" w:rsidRPr="00DD3CEC">
        <w:rPr>
          <w:rFonts w:ascii="Osnova MFA Cyrillic" w:hAnsi="Osnova MFA Cyrillic"/>
        </w:rPr>
        <w:t xml:space="preserve"> — Директор Департаменту фінансового менеджменту  МЗС</w:t>
      </w:r>
      <w:r>
        <w:rPr>
          <w:rFonts w:ascii="Osnova MFA Cyrillic" w:hAnsi="Osnova MFA Cyrillic"/>
        </w:rPr>
        <w:t>, головний бухгалтер МЗС</w:t>
      </w:r>
      <w:r w:rsidR="00DD3CEC" w:rsidRPr="00DD3CEC">
        <w:rPr>
          <w:rFonts w:ascii="Osnova MFA Cyrillic" w:hAnsi="Osnova MFA Cyrillic"/>
        </w:rPr>
        <w:t>;</w:t>
      </w:r>
    </w:p>
    <w:p w14:paraId="25675902" w14:textId="77777777" w:rsidR="00DD3CEC" w:rsidRDefault="00DD3CEC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74365D8B" w14:textId="3FC4ECAB" w:rsidR="00DD3CEC" w:rsidRDefault="00DD3CEC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DD3CEC">
        <w:rPr>
          <w:rFonts w:ascii="Osnova MFA Cyrillic" w:hAnsi="Osnova MFA Cyrillic"/>
          <w:b/>
          <w:bCs/>
        </w:rPr>
        <w:t>ГЛАДКОВ Олексій Васильович</w:t>
      </w:r>
      <w:r w:rsidRPr="00DD3CEC">
        <w:rPr>
          <w:rFonts w:ascii="Osnova MFA Cyrillic" w:hAnsi="Osnova MFA Cyrillic"/>
        </w:rPr>
        <w:t xml:space="preserve"> — начальник Управління цифрової трансформації</w:t>
      </w:r>
      <w:r w:rsidR="00687638">
        <w:rPr>
          <w:rFonts w:ascii="Osnova MFA Cyrillic" w:hAnsi="Osnova MFA Cyrillic"/>
        </w:rPr>
        <w:t xml:space="preserve"> МЗС</w:t>
      </w:r>
      <w:r w:rsidRPr="00DD3CEC">
        <w:rPr>
          <w:rFonts w:ascii="Osnova MFA Cyrillic" w:hAnsi="Osnova MFA Cyrillic"/>
        </w:rPr>
        <w:t>;</w:t>
      </w:r>
    </w:p>
    <w:p w14:paraId="3E65EB6A" w14:textId="77777777" w:rsidR="0091773B" w:rsidRDefault="0091773B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3472E3C2" w14:textId="761C7860" w:rsidR="00CF20FC" w:rsidRDefault="00CF20FC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CF20FC">
        <w:rPr>
          <w:rFonts w:ascii="Osnova MFA Cyrillic" w:hAnsi="Osnova MFA Cyrillic"/>
          <w:b/>
          <w:bCs/>
        </w:rPr>
        <w:t>ПАРУБЕЦЬ Ольга Віталіївна</w:t>
      </w:r>
      <w:r w:rsidRPr="00CF20FC">
        <w:rPr>
          <w:rFonts w:ascii="Osnova MFA Cyrillic" w:hAnsi="Osnova MFA Cyrillic"/>
        </w:rPr>
        <w:t xml:space="preserve"> — начальник відділу матеріально-технічного забезпечення Департаменту адміністративних питань МЗС;</w:t>
      </w:r>
    </w:p>
    <w:p w14:paraId="5D1B8EEE" w14:textId="77777777" w:rsidR="00CF00E1" w:rsidRDefault="00CF00E1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21C9A2C2" w14:textId="411D7B08" w:rsidR="0091773B" w:rsidRDefault="00245C22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91773B">
        <w:rPr>
          <w:rFonts w:ascii="Osnova MFA Cyrillic" w:hAnsi="Osnova MFA Cyrillic"/>
          <w:b/>
          <w:bCs/>
        </w:rPr>
        <w:t>ЖИДЕНКО</w:t>
      </w:r>
      <w:r w:rsidR="0091773B" w:rsidRPr="0091773B">
        <w:rPr>
          <w:rFonts w:ascii="Osnova MFA Cyrillic" w:hAnsi="Osnova MFA Cyrillic"/>
          <w:b/>
          <w:bCs/>
        </w:rPr>
        <w:t xml:space="preserve"> Володимир Вікторович</w:t>
      </w:r>
      <w:r w:rsidR="0091773B">
        <w:rPr>
          <w:rFonts w:ascii="Osnova MFA Cyrillic" w:hAnsi="Osnova MFA Cyrillic"/>
          <w:b/>
          <w:bCs/>
        </w:rPr>
        <w:t xml:space="preserve"> </w:t>
      </w:r>
      <w:r w:rsidR="0091773B" w:rsidRPr="0091773B">
        <w:rPr>
          <w:rFonts w:ascii="Osnova MFA Cyrillic" w:hAnsi="Osnova MFA Cyrillic"/>
        </w:rPr>
        <w:t xml:space="preserve">— заступник начальника відділу </w:t>
      </w:r>
      <w:r>
        <w:rPr>
          <w:rFonts w:ascii="Osnova MFA Cyrillic" w:hAnsi="Osnova MFA Cyrillic"/>
        </w:rPr>
        <w:t>о</w:t>
      </w:r>
      <w:r w:rsidR="0091773B" w:rsidRPr="0091773B">
        <w:rPr>
          <w:rFonts w:ascii="Osnova MFA Cyrillic" w:hAnsi="Osnova MFA Cyrillic"/>
        </w:rPr>
        <w:t>рганізації правової роботи Юридичного управління МЗС</w:t>
      </w:r>
      <w:r w:rsidR="0091773B">
        <w:rPr>
          <w:rFonts w:ascii="Osnova MFA Cyrillic" w:hAnsi="Osnova MFA Cyrillic"/>
        </w:rPr>
        <w:t>;</w:t>
      </w:r>
    </w:p>
    <w:p w14:paraId="66D8F7CA" w14:textId="77777777" w:rsidR="00245C22" w:rsidRDefault="00245C22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269B4D41" w14:textId="0BD2E0E8" w:rsidR="0091773B" w:rsidRDefault="00680F84" w:rsidP="005D5732">
      <w:pPr>
        <w:spacing w:after="0" w:line="240" w:lineRule="auto"/>
        <w:jc w:val="both"/>
        <w:rPr>
          <w:rFonts w:ascii="Osnova MFA Cyrillic" w:hAnsi="Osnova MFA Cyrillic"/>
        </w:rPr>
      </w:pPr>
      <w:r w:rsidRPr="00BA6DE2">
        <w:rPr>
          <w:rFonts w:ascii="Osnova MFA Cyrillic" w:hAnsi="Osnova MFA Cyrillic"/>
          <w:b/>
          <w:bCs/>
        </w:rPr>
        <w:t xml:space="preserve">НІКІТЕНКО </w:t>
      </w:r>
      <w:r w:rsidR="00BA6DE2" w:rsidRPr="00BA6DE2">
        <w:rPr>
          <w:rFonts w:ascii="Osnova MFA Cyrillic" w:hAnsi="Osnova MFA Cyrillic"/>
          <w:b/>
          <w:bCs/>
        </w:rPr>
        <w:t>Олена Анатоліївна</w:t>
      </w:r>
      <w:r w:rsidR="00BA6DE2">
        <w:rPr>
          <w:rFonts w:ascii="Osnova MFA Cyrillic" w:hAnsi="Osnova MFA Cyrillic"/>
        </w:rPr>
        <w:t xml:space="preserve"> </w:t>
      </w:r>
      <w:r w:rsidRPr="00680F84">
        <w:rPr>
          <w:rFonts w:ascii="Osnova MFA Cyrillic" w:hAnsi="Osnova MFA Cyrillic"/>
        </w:rPr>
        <w:t xml:space="preserve">— </w:t>
      </w:r>
      <w:r w:rsidR="00BA6DE2">
        <w:rPr>
          <w:rFonts w:ascii="Osnova MFA Cyrillic" w:hAnsi="Osnova MFA Cyrillic"/>
        </w:rPr>
        <w:t>провідний фахівець відділу юридичної та кадрової роботи</w:t>
      </w:r>
      <w:r w:rsidRPr="00680F84">
        <w:rPr>
          <w:rFonts w:ascii="Osnova MFA Cyrillic" w:hAnsi="Osnova MFA Cyrillic"/>
        </w:rPr>
        <w:t xml:space="preserve"> </w:t>
      </w:r>
      <w:r w:rsidR="003F2591" w:rsidRPr="003F2591">
        <w:rPr>
          <w:rFonts w:ascii="Osnova MFA Cyrillic" w:hAnsi="Osnova MFA Cyrillic"/>
        </w:rPr>
        <w:t>ДП «ГУКОБ»</w:t>
      </w:r>
      <w:r w:rsidR="00BB1345">
        <w:rPr>
          <w:rFonts w:ascii="Osnova MFA Cyrillic" w:hAnsi="Osnova MFA Cyrillic"/>
        </w:rPr>
        <w:t>,</w:t>
      </w:r>
      <w:r w:rsidR="00BB1345" w:rsidRPr="00BB1345">
        <w:t xml:space="preserve"> </w:t>
      </w:r>
      <w:r w:rsidR="00BB1345" w:rsidRPr="00BB1345">
        <w:rPr>
          <w:rFonts w:ascii="Osnova MFA Cyrillic" w:hAnsi="Osnova MFA Cyrillic"/>
        </w:rPr>
        <w:t>секретар</w:t>
      </w:r>
      <w:r w:rsidR="00BB1345">
        <w:rPr>
          <w:rFonts w:ascii="Osnova MFA Cyrillic" w:hAnsi="Osnova MFA Cyrillic"/>
        </w:rPr>
        <w:t xml:space="preserve"> </w:t>
      </w:r>
      <w:r w:rsidR="00BB1345" w:rsidRPr="00BB1345">
        <w:rPr>
          <w:rFonts w:ascii="Osnova MFA Cyrillic" w:hAnsi="Osnova MFA Cyrillic"/>
        </w:rPr>
        <w:t>Комісії з перетворення</w:t>
      </w:r>
      <w:r w:rsidR="00BA6DE2">
        <w:rPr>
          <w:rFonts w:ascii="Osnova MFA Cyrillic" w:hAnsi="Osnova MFA Cyrillic"/>
        </w:rPr>
        <w:t>.</w:t>
      </w:r>
      <w:bookmarkEnd w:id="3"/>
    </w:p>
    <w:p w14:paraId="74122BA1" w14:textId="77777777" w:rsidR="00B2637E" w:rsidRDefault="00B2637E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18811C6B" w14:textId="77777777" w:rsidR="00B2637E" w:rsidRDefault="00B2637E" w:rsidP="005D5732">
      <w:pPr>
        <w:spacing w:after="0" w:line="240" w:lineRule="auto"/>
        <w:jc w:val="both"/>
        <w:rPr>
          <w:rFonts w:ascii="Osnova MFA Cyrillic" w:hAnsi="Osnova MFA Cyrillic"/>
        </w:rPr>
      </w:pPr>
    </w:p>
    <w:p w14:paraId="2AD6B782" w14:textId="2E539FB2" w:rsidR="00B2637E" w:rsidRPr="0091773B" w:rsidRDefault="00B2637E" w:rsidP="00B2637E">
      <w:pPr>
        <w:spacing w:after="0" w:line="240" w:lineRule="auto"/>
        <w:jc w:val="center"/>
        <w:rPr>
          <w:rFonts w:ascii="Osnova MFA Cyrillic" w:hAnsi="Osnova MFA Cyrillic"/>
        </w:rPr>
      </w:pPr>
      <w:r>
        <w:rPr>
          <w:rFonts w:ascii="Osnova MFA Cyrillic" w:hAnsi="Osnova MFA Cyrillic"/>
        </w:rPr>
        <w:t>_______________________________</w:t>
      </w:r>
    </w:p>
    <w:sectPr w:rsidR="00B2637E" w:rsidRPr="009177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7D"/>
    <w:rsid w:val="000B1754"/>
    <w:rsid w:val="001738F9"/>
    <w:rsid w:val="0019273B"/>
    <w:rsid w:val="00196FA9"/>
    <w:rsid w:val="00240E8F"/>
    <w:rsid w:val="00245C22"/>
    <w:rsid w:val="002D7B13"/>
    <w:rsid w:val="00367E3E"/>
    <w:rsid w:val="00372D16"/>
    <w:rsid w:val="00376DA6"/>
    <w:rsid w:val="003E520A"/>
    <w:rsid w:val="003F2591"/>
    <w:rsid w:val="004D3080"/>
    <w:rsid w:val="00517F0F"/>
    <w:rsid w:val="00577CF0"/>
    <w:rsid w:val="0059705E"/>
    <w:rsid w:val="005D5732"/>
    <w:rsid w:val="005E124D"/>
    <w:rsid w:val="00664FAF"/>
    <w:rsid w:val="00680F84"/>
    <w:rsid w:val="00686247"/>
    <w:rsid w:val="00687638"/>
    <w:rsid w:val="00706291"/>
    <w:rsid w:val="00737CE8"/>
    <w:rsid w:val="008632DB"/>
    <w:rsid w:val="0087227D"/>
    <w:rsid w:val="008A642B"/>
    <w:rsid w:val="008B1A51"/>
    <w:rsid w:val="0091773B"/>
    <w:rsid w:val="0096444B"/>
    <w:rsid w:val="009872DF"/>
    <w:rsid w:val="009E4AEB"/>
    <w:rsid w:val="009F7BD8"/>
    <w:rsid w:val="00A27E52"/>
    <w:rsid w:val="00B2637E"/>
    <w:rsid w:val="00B66FC6"/>
    <w:rsid w:val="00BA6DE2"/>
    <w:rsid w:val="00BB1345"/>
    <w:rsid w:val="00BC14E8"/>
    <w:rsid w:val="00C75DCF"/>
    <w:rsid w:val="00CF00E1"/>
    <w:rsid w:val="00CF20FC"/>
    <w:rsid w:val="00D51DC2"/>
    <w:rsid w:val="00DC1491"/>
    <w:rsid w:val="00DD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0483"/>
  <w15:chartTrackingRefBased/>
  <w15:docId w15:val="{88CA72F9-69A5-4BD1-9B4C-833B4367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22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22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22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22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22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22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7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7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72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2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722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227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7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151</Words>
  <Characters>1246</Characters>
  <Application>Microsoft Office Word</Application>
  <DocSecurity>0</DocSecurity>
  <Lines>45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Parubets</dc:creator>
  <cp:keywords/>
  <dc:description/>
  <cp:lastModifiedBy>Anatolii Didenko</cp:lastModifiedBy>
  <cp:revision>11</cp:revision>
  <cp:lastPrinted>2026-01-26T10:46:00Z</cp:lastPrinted>
  <dcterms:created xsi:type="dcterms:W3CDTF">2026-01-21T13:07:00Z</dcterms:created>
  <dcterms:modified xsi:type="dcterms:W3CDTF">2026-01-26T11:12:00Z</dcterms:modified>
</cp:coreProperties>
</file>