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020C" w14:textId="277C491D" w:rsidR="00986D6F" w:rsidRPr="00986D6F" w:rsidRDefault="00986D6F" w:rsidP="00986D6F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  <w:r w:rsidRPr="00986D6F">
        <w:rPr>
          <w:rFonts w:ascii="Osnova MFA Cyrillic" w:eastAsia="Aptos" w:hAnsi="Osnova MFA Cyrillic" w:cs="Times New Roman"/>
        </w:rPr>
        <w:t xml:space="preserve">Додаток </w:t>
      </w:r>
      <w:r>
        <w:rPr>
          <w:rFonts w:ascii="Osnova MFA Cyrillic" w:eastAsia="Aptos" w:hAnsi="Osnova MFA Cyrillic" w:cs="Times New Roman"/>
        </w:rPr>
        <w:t>2</w:t>
      </w:r>
    </w:p>
    <w:p w14:paraId="1716E037" w14:textId="77777777" w:rsidR="00A454A1" w:rsidRDefault="00A454A1" w:rsidP="00986D6F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</w:p>
    <w:p w14:paraId="69A477E0" w14:textId="081B36ED" w:rsidR="00986D6F" w:rsidRPr="00986D6F" w:rsidRDefault="00986D6F" w:rsidP="00986D6F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  <w:r w:rsidRPr="00986D6F">
        <w:rPr>
          <w:rFonts w:ascii="Osnova MFA Cyrillic" w:eastAsia="Aptos" w:hAnsi="Osnova MFA Cyrillic" w:cs="Times New Roman"/>
        </w:rPr>
        <w:t>ЗАТВЕРДЖЕНО</w:t>
      </w:r>
    </w:p>
    <w:p w14:paraId="6597AD68" w14:textId="77777777" w:rsidR="00986D6F" w:rsidRPr="00986D6F" w:rsidRDefault="00986D6F" w:rsidP="00986D6F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  <w:r w:rsidRPr="00986D6F">
        <w:rPr>
          <w:rFonts w:ascii="Osnova MFA Cyrillic" w:eastAsia="Aptos" w:hAnsi="Osnova MFA Cyrillic" w:cs="Times New Roman"/>
        </w:rPr>
        <w:t>Наказ МЗС</w:t>
      </w:r>
    </w:p>
    <w:p w14:paraId="67D14631" w14:textId="000D5E91" w:rsidR="00EF56C4" w:rsidRPr="00986D6F" w:rsidRDefault="00986D6F" w:rsidP="00986D6F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  <w:r w:rsidRPr="00986D6F">
        <w:rPr>
          <w:rFonts w:ascii="Osnova MFA Cyrillic" w:eastAsia="Aptos" w:hAnsi="Osnova MFA Cyrillic" w:cs="Times New Roman"/>
        </w:rPr>
        <w:t>___ ______2026 р. № ___</w:t>
      </w:r>
    </w:p>
    <w:p w14:paraId="673DAA3C" w14:textId="77777777" w:rsidR="00DD0366" w:rsidRDefault="00DD0366" w:rsidP="00DD0366">
      <w:pPr>
        <w:ind w:left="708"/>
        <w:rPr>
          <w:rFonts w:ascii="Osnova MFA Cyrillic" w:eastAsia="Aptos" w:hAnsi="Osnova MFA Cyrillic" w:cs="Times New Roman"/>
          <w:b/>
          <w:bCs/>
        </w:rPr>
      </w:pPr>
    </w:p>
    <w:p w14:paraId="6EF7A461" w14:textId="77777777" w:rsidR="00DD0366" w:rsidRPr="0087227D" w:rsidRDefault="00DD0366" w:rsidP="00DD0366">
      <w:pPr>
        <w:ind w:left="708"/>
        <w:rPr>
          <w:rFonts w:ascii="Osnova MFA Cyrillic" w:eastAsia="Aptos" w:hAnsi="Osnova MFA Cyrillic" w:cs="Times New Roman"/>
          <w:b/>
          <w:bCs/>
        </w:rPr>
      </w:pPr>
    </w:p>
    <w:p w14:paraId="43B8A879" w14:textId="77777777" w:rsidR="00DD0366" w:rsidRDefault="00DD0366" w:rsidP="00DD0366">
      <w:pPr>
        <w:spacing w:after="0" w:line="240" w:lineRule="auto"/>
        <w:jc w:val="center"/>
        <w:rPr>
          <w:rFonts w:ascii="Osnova MFA Cyrillic" w:eastAsia="Aptos" w:hAnsi="Osnova MFA Cyrillic" w:cs="Times New Roman"/>
          <w:b/>
          <w:bCs/>
        </w:rPr>
      </w:pPr>
      <w:r w:rsidRPr="0091773B">
        <w:rPr>
          <w:rFonts w:ascii="Osnova MFA Cyrillic" w:eastAsia="Aptos" w:hAnsi="Osnova MFA Cyrillic" w:cs="Times New Roman"/>
          <w:b/>
          <w:bCs/>
        </w:rPr>
        <w:t>СКЛАД</w:t>
      </w:r>
    </w:p>
    <w:p w14:paraId="5FCD2790" w14:textId="77777777" w:rsidR="00DD0366" w:rsidRDefault="00DD0366" w:rsidP="00DD0366">
      <w:pPr>
        <w:spacing w:after="0" w:line="240" w:lineRule="auto"/>
        <w:jc w:val="center"/>
        <w:rPr>
          <w:rFonts w:ascii="Osnova MFA Cyrillic" w:hAnsi="Osnova MFA Cyrillic"/>
        </w:rPr>
      </w:pPr>
      <w:r>
        <w:rPr>
          <w:rFonts w:ascii="Osnova MFA Cyrillic" w:hAnsi="Osnova MFA Cyrillic"/>
        </w:rPr>
        <w:t>Інвентаризаційної к</w:t>
      </w:r>
      <w:r w:rsidRPr="0091773B">
        <w:rPr>
          <w:rFonts w:ascii="Osnova MFA Cyrillic" w:hAnsi="Osnova MFA Cyrillic"/>
        </w:rPr>
        <w:t xml:space="preserve">омісії Державного підприємства – </w:t>
      </w:r>
      <w:r>
        <w:rPr>
          <w:rFonts w:ascii="Osnova MFA Cyrillic" w:hAnsi="Osnova MFA Cyrillic"/>
        </w:rPr>
        <w:br/>
      </w:r>
      <w:r w:rsidRPr="0091773B">
        <w:rPr>
          <w:rFonts w:ascii="Osnova MFA Cyrillic" w:hAnsi="Osnova MFA Cyrillic"/>
        </w:rPr>
        <w:t>«Головне управління комплексного обслуговування</w:t>
      </w:r>
      <w:r>
        <w:rPr>
          <w:rFonts w:ascii="Osnova MFA Cyrillic" w:hAnsi="Osnova MFA Cyrillic"/>
        </w:rPr>
        <w:br/>
      </w:r>
      <w:r w:rsidRPr="0091773B">
        <w:rPr>
          <w:rFonts w:ascii="Osnova MFA Cyrillic" w:hAnsi="Osnova MFA Cyrillic"/>
        </w:rPr>
        <w:t xml:space="preserve"> і будівництва об’єктів дипломатичної служби»</w:t>
      </w:r>
    </w:p>
    <w:p w14:paraId="1E23FA48" w14:textId="03AB3216" w:rsidR="00DD0366" w:rsidRDefault="00DD0366" w:rsidP="00DD0366">
      <w:pPr>
        <w:spacing w:after="0" w:line="240" w:lineRule="auto"/>
        <w:jc w:val="center"/>
        <w:rPr>
          <w:rFonts w:ascii="Osnova MFA Cyrillic" w:hAnsi="Osnova MFA Cyrillic"/>
        </w:rPr>
      </w:pPr>
      <w:r w:rsidRPr="00DD0366">
        <w:rPr>
          <w:rFonts w:ascii="Osnova MFA Cyrillic" w:hAnsi="Osnova MFA Cyrillic"/>
        </w:rPr>
        <w:t>(далі – Інвентаризаційна комісія)</w:t>
      </w:r>
      <w:r w:rsidRPr="0091773B">
        <w:rPr>
          <w:rFonts w:ascii="Osnova MFA Cyrillic" w:hAnsi="Osnova MFA Cyrillic"/>
        </w:rPr>
        <w:br/>
      </w:r>
    </w:p>
    <w:p w14:paraId="0FEFEB96" w14:textId="730419EA" w:rsidR="00DD0366" w:rsidRPr="0091773B" w:rsidRDefault="00DD0366" w:rsidP="00DD0366">
      <w:pPr>
        <w:spacing w:after="0" w:line="240" w:lineRule="auto"/>
        <w:rPr>
          <w:rFonts w:ascii="Osnova MFA Cyrillic" w:hAnsi="Osnova MFA Cyrillic"/>
        </w:rPr>
      </w:pPr>
      <w:r w:rsidRPr="0091773B">
        <w:rPr>
          <w:rFonts w:ascii="Osnova MFA Cyrillic" w:hAnsi="Osnova MFA Cyrillic"/>
        </w:rPr>
        <w:t xml:space="preserve">Голова </w:t>
      </w:r>
      <w:r w:rsidRPr="00DD0366">
        <w:rPr>
          <w:rFonts w:ascii="Osnova MFA Cyrillic" w:hAnsi="Osnova MFA Cyrillic"/>
        </w:rPr>
        <w:t>Інвентаризаційн</w:t>
      </w:r>
      <w:r>
        <w:rPr>
          <w:rFonts w:ascii="Osnova MFA Cyrillic" w:hAnsi="Osnova MFA Cyrillic"/>
        </w:rPr>
        <w:t>ої</w:t>
      </w:r>
      <w:r w:rsidRPr="00DD0366">
        <w:rPr>
          <w:rFonts w:ascii="Osnova MFA Cyrillic" w:hAnsi="Osnova MFA Cyrillic"/>
        </w:rPr>
        <w:t xml:space="preserve"> комісі</w:t>
      </w:r>
      <w:r>
        <w:rPr>
          <w:rFonts w:ascii="Osnova MFA Cyrillic" w:hAnsi="Osnova MFA Cyrillic"/>
        </w:rPr>
        <w:t>ї</w:t>
      </w:r>
      <w:r w:rsidRPr="0091773B">
        <w:rPr>
          <w:rFonts w:ascii="Osnova MFA Cyrillic" w:hAnsi="Osnova MFA Cyrillic"/>
        </w:rPr>
        <w:t>:</w:t>
      </w:r>
    </w:p>
    <w:p w14:paraId="022D8B79" w14:textId="77777777" w:rsidR="00DD0366" w:rsidRPr="0091773B" w:rsidRDefault="00DD0366" w:rsidP="00DD0366">
      <w:pPr>
        <w:spacing w:after="0" w:line="240" w:lineRule="auto"/>
        <w:rPr>
          <w:rFonts w:ascii="Osnova MFA Cyrillic" w:hAnsi="Osnova MFA Cyrillic"/>
        </w:rPr>
      </w:pPr>
    </w:p>
    <w:p w14:paraId="43F52697" w14:textId="77777777" w:rsidR="00DD0366" w:rsidRPr="00DD0366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  <w:r w:rsidRPr="00DD0366">
        <w:rPr>
          <w:rFonts w:ascii="Osnova MFA Cyrillic" w:hAnsi="Osnova MFA Cyrillic"/>
          <w:b/>
          <w:bCs/>
        </w:rPr>
        <w:t>ПОНОМАРЕНКО Максим Леонідович</w:t>
      </w:r>
      <w:r w:rsidRPr="00DD0366">
        <w:rPr>
          <w:rFonts w:ascii="Osnova MFA Cyrillic" w:hAnsi="Osnova MFA Cyrillic"/>
        </w:rPr>
        <w:t xml:space="preserve"> — заступник директора Департаменту</w:t>
      </w:r>
      <w:r w:rsidRPr="00DD0366">
        <w:rPr>
          <w:rFonts w:ascii="Osnova MFA Cyrillic" w:hAnsi="Osnova MFA Cyrillic"/>
          <w:color w:val="EE0000"/>
        </w:rPr>
        <w:t xml:space="preserve"> </w:t>
      </w:r>
      <w:r w:rsidRPr="00DD0366">
        <w:rPr>
          <w:rFonts w:ascii="Osnova MFA Cyrillic" w:hAnsi="Osnova MFA Cyrillic"/>
        </w:rPr>
        <w:t>– начальник відділу управління об’єктами інфраструктури МЗС Департаменту адміністративних питань Міністерства закордонних справ України (далі – МЗС);</w:t>
      </w:r>
    </w:p>
    <w:p w14:paraId="14330DC9" w14:textId="77777777" w:rsidR="00DD0366" w:rsidRPr="0091773B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</w:p>
    <w:p w14:paraId="05A48F65" w14:textId="0007E3C4" w:rsidR="00DD0366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  <w:r w:rsidRPr="0091773B">
        <w:rPr>
          <w:rFonts w:ascii="Osnova MFA Cyrillic" w:hAnsi="Osnova MFA Cyrillic"/>
        </w:rPr>
        <w:t xml:space="preserve">Члени </w:t>
      </w:r>
      <w:r w:rsidRPr="00DD0366">
        <w:rPr>
          <w:rFonts w:ascii="Osnova MFA Cyrillic" w:hAnsi="Osnova MFA Cyrillic"/>
        </w:rPr>
        <w:t>Інвентаризаційної комісії:</w:t>
      </w:r>
      <w:r w:rsidRPr="0091773B">
        <w:rPr>
          <w:rFonts w:ascii="Osnova MFA Cyrillic" w:hAnsi="Osnova MFA Cyrillic"/>
        </w:rPr>
        <w:t xml:space="preserve"> </w:t>
      </w:r>
    </w:p>
    <w:p w14:paraId="151DD216" w14:textId="77777777" w:rsidR="00DD0366" w:rsidRPr="0091773B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</w:p>
    <w:p w14:paraId="7063031D" w14:textId="3758F6E2" w:rsidR="00DD0366" w:rsidRPr="0037761A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  <w:r w:rsidRPr="00DD0366">
        <w:rPr>
          <w:rFonts w:ascii="Osnova MFA Cyrillic" w:hAnsi="Osnova MFA Cyrillic"/>
          <w:b/>
          <w:bCs/>
        </w:rPr>
        <w:t>ПРОХОРЕНКО Валентин Едуардови</w:t>
      </w:r>
      <w:r w:rsidRPr="0037761A">
        <w:rPr>
          <w:rFonts w:ascii="Osnova MFA Cyrillic" w:hAnsi="Osnova MFA Cyrillic"/>
          <w:b/>
          <w:bCs/>
        </w:rPr>
        <w:t>ч</w:t>
      </w:r>
      <w:r w:rsidRPr="0037761A">
        <w:rPr>
          <w:rFonts w:ascii="Osnova MFA Cyrillic" w:hAnsi="Osnova MFA Cyrillic"/>
        </w:rPr>
        <w:t xml:space="preserve"> — начальник відділу бухгалтерського обліку та фінансової звітності </w:t>
      </w:r>
      <w:r w:rsidR="002B53C1">
        <w:rPr>
          <w:rFonts w:ascii="Osnova MFA Cyrillic" w:hAnsi="Osnova MFA Cyrillic"/>
        </w:rPr>
        <w:t xml:space="preserve">управління </w:t>
      </w:r>
      <w:r w:rsidR="002B53C1" w:rsidRPr="002B53C1">
        <w:rPr>
          <w:rFonts w:ascii="Osnova MFA Cyrillic" w:hAnsi="Osnova MFA Cyrillic"/>
        </w:rPr>
        <w:t xml:space="preserve">бухгалтерського обліку та фінансової звітності </w:t>
      </w:r>
      <w:r w:rsidRPr="0037761A">
        <w:rPr>
          <w:rFonts w:ascii="Osnova MFA Cyrillic" w:hAnsi="Osnova MFA Cyrillic"/>
        </w:rPr>
        <w:t>Департаменту</w:t>
      </w:r>
      <w:r w:rsidRPr="0037761A">
        <w:t xml:space="preserve"> </w:t>
      </w:r>
      <w:r w:rsidRPr="0037761A">
        <w:rPr>
          <w:rFonts w:ascii="Osnova MFA Cyrillic" w:hAnsi="Osnova MFA Cyrillic"/>
        </w:rPr>
        <w:t>фінансового менеджменту  МЗС;</w:t>
      </w:r>
    </w:p>
    <w:p w14:paraId="217B6819" w14:textId="77777777" w:rsidR="00DD0366" w:rsidRDefault="00DD0366" w:rsidP="00DD0366">
      <w:pPr>
        <w:spacing w:after="0" w:line="240" w:lineRule="auto"/>
        <w:jc w:val="both"/>
        <w:rPr>
          <w:rFonts w:ascii="Osnova MFA Cyrillic" w:hAnsi="Osnova MFA Cyrillic"/>
        </w:rPr>
      </w:pPr>
    </w:p>
    <w:p w14:paraId="7B8C37E3" w14:textId="619F9AA0" w:rsidR="0037761A" w:rsidRDefault="0037761A" w:rsidP="0037761A">
      <w:pPr>
        <w:spacing w:after="0" w:line="240" w:lineRule="auto"/>
        <w:jc w:val="both"/>
        <w:rPr>
          <w:rFonts w:ascii="Osnova MFA Cyrillic" w:hAnsi="Osnova MFA Cyrillic"/>
        </w:rPr>
      </w:pPr>
      <w:r w:rsidRPr="0037761A">
        <w:rPr>
          <w:rFonts w:ascii="Osnova MFA Cyrillic" w:hAnsi="Osnova MFA Cyrillic"/>
          <w:b/>
          <w:bCs/>
        </w:rPr>
        <w:t>ЯРМОЛА Марина Олександрівна</w:t>
      </w:r>
      <w:r>
        <w:rPr>
          <w:rFonts w:ascii="Osnova MFA Cyrillic" w:hAnsi="Osnova MFA Cyrillic"/>
        </w:rPr>
        <w:t xml:space="preserve"> — головний спеціаліст в</w:t>
      </w:r>
      <w:r w:rsidRPr="0037761A">
        <w:rPr>
          <w:rFonts w:ascii="Osnova MFA Cyrillic" w:hAnsi="Osnova MFA Cyrillic"/>
        </w:rPr>
        <w:t>ідділ</w:t>
      </w:r>
      <w:r>
        <w:rPr>
          <w:rFonts w:ascii="Osnova MFA Cyrillic" w:hAnsi="Osnova MFA Cyrillic"/>
        </w:rPr>
        <w:t>у</w:t>
      </w:r>
      <w:r w:rsidRPr="0037761A">
        <w:rPr>
          <w:rFonts w:ascii="Osnova MFA Cyrillic" w:hAnsi="Osnova MFA Cyrillic"/>
        </w:rPr>
        <w:t xml:space="preserve"> цифровізації дипломатичної служби</w:t>
      </w:r>
      <w:r>
        <w:rPr>
          <w:rFonts w:ascii="Osnova MFA Cyrillic" w:hAnsi="Osnova MFA Cyrillic"/>
        </w:rPr>
        <w:t xml:space="preserve"> Управління цифрової трансформації</w:t>
      </w:r>
      <w:r w:rsidR="0092337F">
        <w:rPr>
          <w:rFonts w:ascii="Osnova MFA Cyrillic" w:hAnsi="Osnova MFA Cyrillic"/>
        </w:rPr>
        <w:t xml:space="preserve"> МЗС</w:t>
      </w:r>
      <w:r>
        <w:rPr>
          <w:rFonts w:ascii="Osnova MFA Cyrillic" w:hAnsi="Osnova MFA Cyrillic"/>
        </w:rPr>
        <w:t>;</w:t>
      </w:r>
    </w:p>
    <w:p w14:paraId="621B5F95" w14:textId="77777777" w:rsidR="0037761A" w:rsidRDefault="0037761A" w:rsidP="0037761A">
      <w:pPr>
        <w:spacing w:after="0" w:line="240" w:lineRule="auto"/>
        <w:jc w:val="both"/>
        <w:rPr>
          <w:rFonts w:ascii="Osnova MFA Cyrillic" w:hAnsi="Osnova MFA Cyrillic"/>
          <w:b/>
          <w:bCs/>
        </w:rPr>
      </w:pPr>
    </w:p>
    <w:p w14:paraId="7F447D39" w14:textId="692A2556" w:rsidR="0037761A" w:rsidRDefault="0037761A" w:rsidP="0037761A">
      <w:pPr>
        <w:spacing w:after="0" w:line="240" w:lineRule="auto"/>
        <w:jc w:val="both"/>
        <w:rPr>
          <w:rFonts w:ascii="Osnova MFA Cyrillic" w:hAnsi="Osnova MFA Cyrillic"/>
        </w:rPr>
      </w:pPr>
      <w:r w:rsidRPr="00245C22">
        <w:rPr>
          <w:rFonts w:ascii="Osnova MFA Cyrillic" w:hAnsi="Osnova MFA Cyrillic"/>
          <w:b/>
          <w:bCs/>
        </w:rPr>
        <w:t>ЛЄСНІКОВ</w:t>
      </w:r>
      <w:r>
        <w:rPr>
          <w:rFonts w:ascii="Osnova MFA Cyrillic" w:hAnsi="Osnova MFA Cyrillic"/>
          <w:b/>
          <w:bCs/>
        </w:rPr>
        <w:t>А</w:t>
      </w:r>
      <w:r w:rsidRPr="00245C22">
        <w:rPr>
          <w:rFonts w:ascii="Osnova MFA Cyrillic" w:hAnsi="Osnova MFA Cyrillic"/>
          <w:b/>
          <w:bCs/>
        </w:rPr>
        <w:t xml:space="preserve"> Лілія Леонідівна</w:t>
      </w:r>
      <w:r>
        <w:rPr>
          <w:rFonts w:ascii="Osnova MFA Cyrillic" w:hAnsi="Osnova MFA Cyrillic"/>
        </w:rPr>
        <w:t xml:space="preserve"> — в.о. </w:t>
      </w:r>
      <w:r w:rsidRPr="00C75DCF">
        <w:rPr>
          <w:rFonts w:ascii="Osnova MFA Cyrillic" w:hAnsi="Osnova MFA Cyrillic"/>
        </w:rPr>
        <w:t>головного бухгалтера -</w:t>
      </w:r>
      <w:r>
        <w:rPr>
          <w:rFonts w:ascii="Osnova MFA Cyrillic" w:hAnsi="Osnova MFA Cyrillic"/>
        </w:rPr>
        <w:t xml:space="preserve"> </w:t>
      </w:r>
      <w:r w:rsidRPr="00245C22">
        <w:rPr>
          <w:rFonts w:ascii="Osnova MFA Cyrillic" w:hAnsi="Osnova MFA Cyrillic"/>
        </w:rPr>
        <w:t>начальник фінансово-економічного відділу Державного підприємства – «Головне управління комплексного обслуговування і будівництва об’єктів дипломатичної служби»</w:t>
      </w:r>
      <w:r w:rsidR="000F4253" w:rsidRPr="000F4253">
        <w:rPr>
          <w:rFonts w:ascii="Osnova MFA Cyrillic" w:hAnsi="Osnova MFA Cyrillic"/>
        </w:rPr>
        <w:t xml:space="preserve"> </w:t>
      </w:r>
      <w:r w:rsidR="000F4253" w:rsidRPr="0092337F">
        <w:rPr>
          <w:rFonts w:ascii="Osnova MFA Cyrillic" w:hAnsi="Osnova MFA Cyrillic"/>
        </w:rPr>
        <w:t>(далі – ДП «ГУКОБ»)</w:t>
      </w:r>
      <w:r>
        <w:rPr>
          <w:rFonts w:ascii="Osnova MFA Cyrillic" w:hAnsi="Osnova MFA Cyrillic"/>
        </w:rPr>
        <w:t xml:space="preserve">, </w:t>
      </w:r>
      <w:bookmarkStart w:id="0" w:name="_Hlk219967101"/>
      <w:r>
        <w:rPr>
          <w:rFonts w:ascii="Osnova MFA Cyrillic" w:hAnsi="Osnova MFA Cyrillic"/>
        </w:rPr>
        <w:t>секретар</w:t>
      </w:r>
      <w:bookmarkEnd w:id="0"/>
      <w:r>
        <w:rPr>
          <w:rFonts w:ascii="Osnova MFA Cyrillic" w:hAnsi="Osnova MFA Cyrillic"/>
        </w:rPr>
        <w:t xml:space="preserve"> </w:t>
      </w:r>
      <w:r w:rsidRPr="00DD0366">
        <w:rPr>
          <w:rFonts w:ascii="Osnova MFA Cyrillic" w:hAnsi="Osnova MFA Cyrillic"/>
        </w:rPr>
        <w:t>Інвентаризаційної комісії</w:t>
      </w:r>
      <w:r w:rsidR="0092337F">
        <w:rPr>
          <w:rFonts w:ascii="Osnova MFA Cyrillic" w:hAnsi="Osnova MFA Cyrillic"/>
        </w:rPr>
        <w:t>;</w:t>
      </w:r>
    </w:p>
    <w:p w14:paraId="31E046E3" w14:textId="77777777" w:rsidR="0092337F" w:rsidRPr="0092337F" w:rsidRDefault="0092337F" w:rsidP="0092337F">
      <w:pPr>
        <w:spacing w:after="0" w:line="240" w:lineRule="auto"/>
        <w:jc w:val="both"/>
        <w:rPr>
          <w:rFonts w:ascii="Osnova MFA Cyrillic" w:hAnsi="Osnova MFA Cyrillic"/>
          <w:b/>
          <w:bCs/>
        </w:rPr>
      </w:pPr>
      <w:bookmarkStart w:id="1" w:name="_Hlk218515637"/>
    </w:p>
    <w:p w14:paraId="04186451" w14:textId="20C65245" w:rsidR="0092337F" w:rsidRDefault="0092337F" w:rsidP="0092337F">
      <w:pPr>
        <w:spacing w:after="0" w:line="240" w:lineRule="auto"/>
        <w:jc w:val="both"/>
        <w:rPr>
          <w:rFonts w:ascii="Osnova MFA Cyrillic" w:hAnsi="Osnova MFA Cyrillic"/>
        </w:rPr>
      </w:pPr>
      <w:r w:rsidRPr="00680F84">
        <w:rPr>
          <w:rFonts w:ascii="Osnova MFA Cyrillic" w:hAnsi="Osnova MFA Cyrillic"/>
          <w:b/>
          <w:bCs/>
        </w:rPr>
        <w:t>ПЕТЬКУН Микола Іванович</w:t>
      </w:r>
      <w:r w:rsidRPr="0092337F">
        <w:rPr>
          <w:rFonts w:ascii="Osnova MFA Cyrillic" w:hAnsi="Osnova MFA Cyrillic"/>
          <w:b/>
          <w:bCs/>
        </w:rPr>
        <w:t xml:space="preserve"> </w:t>
      </w:r>
      <w:r w:rsidRPr="0092337F">
        <w:rPr>
          <w:rFonts w:ascii="Osnova MFA Cyrillic" w:hAnsi="Osnova MFA Cyrillic"/>
        </w:rPr>
        <w:t>— головний інженер ДП «ГУКОБ».</w:t>
      </w:r>
    </w:p>
    <w:p w14:paraId="367D3858" w14:textId="77777777" w:rsidR="00986D6F" w:rsidRDefault="00986D6F" w:rsidP="0092337F">
      <w:pPr>
        <w:spacing w:after="0" w:line="240" w:lineRule="auto"/>
        <w:jc w:val="both"/>
        <w:rPr>
          <w:rFonts w:ascii="Osnova MFA Cyrillic" w:hAnsi="Osnova MFA Cyrillic"/>
        </w:rPr>
      </w:pPr>
    </w:p>
    <w:p w14:paraId="6A6F8E38" w14:textId="5C177013" w:rsidR="00986D6F" w:rsidRPr="0092337F" w:rsidRDefault="00986D6F" w:rsidP="00986D6F">
      <w:pPr>
        <w:spacing w:after="0" w:line="240" w:lineRule="auto"/>
        <w:jc w:val="center"/>
        <w:rPr>
          <w:rFonts w:ascii="Osnova MFA Cyrillic" w:hAnsi="Osnova MFA Cyrillic"/>
        </w:rPr>
      </w:pPr>
      <w:r>
        <w:rPr>
          <w:rFonts w:ascii="Osnova MFA Cyrillic" w:hAnsi="Osnova MFA Cyrillic"/>
        </w:rPr>
        <w:t>__________________________________</w:t>
      </w:r>
    </w:p>
    <w:bookmarkEnd w:id="1"/>
    <w:p w14:paraId="0E1CDB5E" w14:textId="77777777" w:rsidR="0092337F" w:rsidRPr="0092337F" w:rsidRDefault="0092337F" w:rsidP="0092337F">
      <w:pPr>
        <w:spacing w:after="0" w:line="240" w:lineRule="auto"/>
        <w:jc w:val="both"/>
        <w:rPr>
          <w:rFonts w:ascii="Osnova MFA Cyrillic" w:hAnsi="Osnova MFA Cyrillic"/>
          <w:b/>
          <w:bCs/>
        </w:rPr>
      </w:pPr>
    </w:p>
    <w:sectPr w:rsidR="0092337F" w:rsidRPr="009233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C4"/>
    <w:rsid w:val="000F4253"/>
    <w:rsid w:val="002165CD"/>
    <w:rsid w:val="002B53C1"/>
    <w:rsid w:val="00372D16"/>
    <w:rsid w:val="00376DA6"/>
    <w:rsid w:val="0037761A"/>
    <w:rsid w:val="0059705E"/>
    <w:rsid w:val="007610D9"/>
    <w:rsid w:val="00803191"/>
    <w:rsid w:val="008632DB"/>
    <w:rsid w:val="00922DFC"/>
    <w:rsid w:val="0092337F"/>
    <w:rsid w:val="00986D6F"/>
    <w:rsid w:val="00A454A1"/>
    <w:rsid w:val="00B66FC6"/>
    <w:rsid w:val="00D51DC2"/>
    <w:rsid w:val="00DD0366"/>
    <w:rsid w:val="00EF56C4"/>
    <w:rsid w:val="00F0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06D2"/>
  <w15:chartTrackingRefBased/>
  <w15:docId w15:val="{ACF3B333-0266-414D-9977-90CDD7D8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6C4"/>
  </w:style>
  <w:style w:type="paragraph" w:styleId="1">
    <w:name w:val="heading 1"/>
    <w:basedOn w:val="a"/>
    <w:next w:val="a"/>
    <w:link w:val="10"/>
    <w:uiPriority w:val="9"/>
    <w:qFormat/>
    <w:rsid w:val="00EF5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6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6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6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6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6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6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6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6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Parubets</dc:creator>
  <cp:keywords/>
  <dc:description/>
  <cp:lastModifiedBy>Anatolii Didenko</cp:lastModifiedBy>
  <cp:revision>9</cp:revision>
  <cp:lastPrinted>2026-01-22T07:45:00Z</cp:lastPrinted>
  <dcterms:created xsi:type="dcterms:W3CDTF">2026-01-21T15:00:00Z</dcterms:created>
  <dcterms:modified xsi:type="dcterms:W3CDTF">2026-01-26T11:12:00Z</dcterms:modified>
</cp:coreProperties>
</file>