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A6BA2" w14:textId="63AD3714" w:rsidR="00F9712F" w:rsidRPr="00064E24" w:rsidRDefault="00276103">
      <w:pPr>
        <w:spacing w:after="0" w:line="240" w:lineRule="auto"/>
        <w:jc w:val="right"/>
        <w:rPr>
          <w:rFonts w:ascii="Times New Roman" w:eastAsia="Times New Roman" w:hAnsi="Times New Roman" w:cs="Times New Roman"/>
          <w:b/>
          <w:sz w:val="24"/>
          <w:szCs w:val="24"/>
          <w:lang w:val="uk-UA"/>
        </w:rPr>
      </w:pPr>
      <w:bookmarkStart w:id="0" w:name="_heading=h.b6bwstmgrs6f" w:colFirst="0" w:colLast="0"/>
      <w:bookmarkEnd w:id="0"/>
      <w:r>
        <w:rPr>
          <w:rFonts w:ascii="Times New Roman" w:eastAsia="Times New Roman" w:hAnsi="Times New Roman" w:cs="Times New Roman"/>
          <w:b/>
          <w:sz w:val="24"/>
          <w:szCs w:val="24"/>
        </w:rPr>
        <w:t xml:space="preserve">Додаток </w:t>
      </w:r>
      <w:r w:rsidR="00064E24">
        <w:rPr>
          <w:rFonts w:ascii="Times New Roman" w:eastAsia="Times New Roman" w:hAnsi="Times New Roman" w:cs="Times New Roman"/>
          <w:b/>
          <w:sz w:val="24"/>
          <w:szCs w:val="24"/>
          <w:lang w:val="uk-UA"/>
        </w:rPr>
        <w:t xml:space="preserve"> 1</w:t>
      </w:r>
    </w:p>
    <w:p w14:paraId="4B0FE46B" w14:textId="77777777" w:rsidR="00F9712F" w:rsidRDefault="00F9712F">
      <w:pPr>
        <w:jc w:val="center"/>
        <w:rPr>
          <w:rFonts w:ascii="Times New Roman" w:eastAsia="Times New Roman" w:hAnsi="Times New Roman" w:cs="Times New Roman"/>
          <w:sz w:val="24"/>
          <w:szCs w:val="24"/>
        </w:rPr>
      </w:pPr>
    </w:p>
    <w:p w14:paraId="3BBAAA0C" w14:textId="77777777" w:rsidR="00F9712F" w:rsidRDefault="00276103">
      <w:pPr>
        <w:spacing w:after="0" w:line="240" w:lineRule="auto"/>
        <w:ind w:left="-14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 ТА ДОКУМЕНТИ, ЯКІ ПІДТВЕРДЖУЮТЬ ВІДПОВІДНІСТЬ ЗАПРОПОНОВАНОГО ТОВАРУ ВИМОГАМ ЗАМОВНИКА</w:t>
      </w:r>
    </w:p>
    <w:p w14:paraId="031A6BA6" w14:textId="77777777" w:rsidR="00F9712F" w:rsidRDefault="00F9712F">
      <w:pPr>
        <w:spacing w:after="0" w:line="240" w:lineRule="auto"/>
        <w:ind w:left="-142"/>
        <w:jc w:val="center"/>
        <w:rPr>
          <w:rFonts w:ascii="Times New Roman" w:eastAsia="Times New Roman" w:hAnsi="Times New Roman" w:cs="Times New Roman"/>
          <w:b/>
          <w:sz w:val="24"/>
          <w:szCs w:val="24"/>
        </w:rPr>
      </w:pPr>
    </w:p>
    <w:p w14:paraId="27A07841" w14:textId="77777777" w:rsidR="00F9712F" w:rsidRDefault="0027610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2320AE4" w14:textId="77777777" w:rsidR="00F9712F" w:rsidRDefault="00276103">
      <w:pPr>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Назва предмету закупівлі</w:t>
      </w:r>
      <w:r>
        <w:rPr>
          <w:rFonts w:ascii="Times New Roman" w:eastAsia="Times New Roman" w:hAnsi="Times New Roman" w:cs="Times New Roman"/>
          <w:b/>
          <w:sz w:val="24"/>
          <w:szCs w:val="24"/>
        </w:rPr>
        <w:t>: Електрична енергія</w:t>
      </w:r>
    </w:p>
    <w:p w14:paraId="64D89CED" w14:textId="77777777" w:rsidR="00F9712F" w:rsidRDefault="00276103">
      <w:pPr>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Код за ДК 021:2015 предмету закупівлі:</w:t>
      </w:r>
      <w:r>
        <w:rPr>
          <w:rFonts w:ascii="Times New Roman" w:eastAsia="Times New Roman" w:hAnsi="Times New Roman" w:cs="Times New Roman"/>
          <w:b/>
          <w:sz w:val="24"/>
          <w:szCs w:val="24"/>
        </w:rPr>
        <w:t xml:space="preserve"> 09310000-5— Електрична енергія</w:t>
      </w:r>
    </w:p>
    <w:p w14:paraId="6509109A" w14:textId="77777777" w:rsidR="00F9712F" w:rsidRDefault="00F9712F">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27CEE25A" w14:textId="77777777" w:rsidR="00F9712F" w:rsidRDefault="0027610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НОМЕНКЛАТУРНІ ПОЗИЦІЇ:</w:t>
      </w:r>
    </w:p>
    <w:tbl>
      <w:tblPr>
        <w:tblStyle w:val="af7"/>
        <w:tblW w:w="10078"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21"/>
        <w:gridCol w:w="4242"/>
        <w:gridCol w:w="2850"/>
        <w:gridCol w:w="1305"/>
        <w:gridCol w:w="1260"/>
      </w:tblGrid>
      <w:tr w:rsidR="00F9712F" w14:paraId="6E322C3F" w14:textId="77777777">
        <w:trPr>
          <w:trHeight w:val="284"/>
          <w:jc w:val="center"/>
        </w:trPr>
        <w:tc>
          <w:tcPr>
            <w:tcW w:w="421" w:type="dxa"/>
            <w:tcBorders>
              <w:top w:val="single" w:sz="4" w:space="0" w:color="000000"/>
              <w:left w:val="single" w:sz="4" w:space="0" w:color="000000"/>
              <w:bottom w:val="single" w:sz="4" w:space="0" w:color="000000"/>
            </w:tcBorders>
            <w:vAlign w:val="center"/>
          </w:tcPr>
          <w:p w14:paraId="46CE5A95" w14:textId="77777777" w:rsidR="00F9712F" w:rsidRDefault="00276103">
            <w:pPr>
              <w:pBdr>
                <w:top w:val="nil"/>
                <w:left w:val="nil"/>
                <w:bottom w:val="nil"/>
                <w:right w:val="nil"/>
                <w:between w:val="nil"/>
              </w:pBdr>
              <w:spacing w:after="0" w:line="240" w:lineRule="auto"/>
              <w:ind w:right="18"/>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242" w:type="dxa"/>
            <w:tcBorders>
              <w:top w:val="single" w:sz="4" w:space="0" w:color="000000"/>
              <w:left w:val="single" w:sz="4" w:space="0" w:color="000000"/>
              <w:bottom w:val="single" w:sz="4" w:space="0" w:color="000000"/>
            </w:tcBorders>
            <w:vAlign w:val="center"/>
          </w:tcPr>
          <w:p w14:paraId="7575CF55" w14:textId="77777777" w:rsidR="00F9712F" w:rsidRDefault="00276103">
            <w:pPr>
              <w:pBdr>
                <w:top w:val="nil"/>
                <w:left w:val="nil"/>
                <w:bottom w:val="nil"/>
                <w:right w:val="nil"/>
                <w:between w:val="nil"/>
              </w:pBdr>
              <w:spacing w:after="0" w:line="240" w:lineRule="auto"/>
              <w:ind w:right="18"/>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товару</w:t>
            </w:r>
          </w:p>
        </w:tc>
        <w:tc>
          <w:tcPr>
            <w:tcW w:w="2850" w:type="dxa"/>
            <w:tcBorders>
              <w:top w:val="single" w:sz="4" w:space="0" w:color="000000"/>
              <w:left w:val="single" w:sz="4" w:space="0" w:color="000000"/>
              <w:bottom w:val="single" w:sz="4" w:space="0" w:color="000000"/>
              <w:right w:val="single" w:sz="4" w:space="0" w:color="000000"/>
            </w:tcBorders>
            <w:vAlign w:val="center"/>
          </w:tcPr>
          <w:p w14:paraId="439FDB7A" w14:textId="77777777" w:rsidR="00F9712F" w:rsidRDefault="00276103">
            <w:pPr>
              <w:spacing w:after="0" w:line="240" w:lineRule="auto"/>
              <w:ind w:right="18"/>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за ДК 021:2015</w:t>
            </w:r>
          </w:p>
        </w:tc>
        <w:tc>
          <w:tcPr>
            <w:tcW w:w="1305" w:type="dxa"/>
            <w:tcBorders>
              <w:top w:val="single" w:sz="4" w:space="0" w:color="000000"/>
              <w:left w:val="single" w:sz="4" w:space="0" w:color="000000"/>
              <w:bottom w:val="single" w:sz="4" w:space="0" w:color="000000"/>
              <w:right w:val="single" w:sz="4" w:space="0" w:color="000000"/>
            </w:tcBorders>
            <w:vAlign w:val="center"/>
          </w:tcPr>
          <w:p w14:paraId="66B3AADD" w14:textId="77777777" w:rsidR="00F9712F" w:rsidRDefault="002761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товару</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ECE6F" w14:textId="77777777" w:rsidR="00F9712F" w:rsidRDefault="00276103">
            <w:pPr>
              <w:spacing w:after="0" w:line="240" w:lineRule="auto"/>
              <w:ind w:right="51"/>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Одиниця виміру</w:t>
            </w:r>
          </w:p>
        </w:tc>
      </w:tr>
      <w:tr w:rsidR="00F9712F" w14:paraId="32504010" w14:textId="77777777">
        <w:trPr>
          <w:trHeight w:val="764"/>
          <w:jc w:val="center"/>
        </w:trPr>
        <w:tc>
          <w:tcPr>
            <w:tcW w:w="421" w:type="dxa"/>
            <w:tcBorders>
              <w:top w:val="single" w:sz="4" w:space="0" w:color="000000"/>
              <w:left w:val="single" w:sz="4" w:space="0" w:color="000000"/>
              <w:bottom w:val="single" w:sz="4" w:space="0" w:color="000000"/>
            </w:tcBorders>
            <w:vAlign w:val="center"/>
          </w:tcPr>
          <w:p w14:paraId="15D8685F" w14:textId="77777777" w:rsidR="00F9712F" w:rsidRDefault="00276103">
            <w:pPr>
              <w:pBdr>
                <w:top w:val="nil"/>
                <w:left w:val="nil"/>
                <w:bottom w:val="nil"/>
                <w:right w:val="nil"/>
                <w:between w:val="nil"/>
              </w:pBdr>
              <w:spacing w:after="0" w:line="240" w:lineRule="auto"/>
              <w:ind w:left="83" w:right="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42" w:type="dxa"/>
            <w:tcBorders>
              <w:top w:val="single" w:sz="4" w:space="0" w:color="000000"/>
              <w:left w:val="single" w:sz="4" w:space="0" w:color="000000"/>
              <w:bottom w:val="single" w:sz="4" w:space="0" w:color="000000"/>
            </w:tcBorders>
            <w:vAlign w:val="center"/>
          </w:tcPr>
          <w:p w14:paraId="2A28C52D" w14:textId="77777777" w:rsidR="00F9712F" w:rsidRDefault="00276103">
            <w:pPr>
              <w:pBdr>
                <w:top w:val="nil"/>
                <w:left w:val="nil"/>
                <w:bottom w:val="nil"/>
                <w:right w:val="nil"/>
                <w:between w:val="nil"/>
              </w:pBdr>
              <w:spacing w:after="0" w:line="240" w:lineRule="auto"/>
              <w:ind w:right="18"/>
              <w:rPr>
                <w:rFonts w:ascii="Times New Roman" w:eastAsia="Times New Roman" w:hAnsi="Times New Roman" w:cs="Times New Roman"/>
                <w:sz w:val="24"/>
                <w:szCs w:val="24"/>
              </w:rPr>
            </w:pPr>
            <w:r>
              <w:rPr>
                <w:rFonts w:ascii="Times New Roman" w:eastAsia="Times New Roman" w:hAnsi="Times New Roman" w:cs="Times New Roman"/>
                <w:b/>
                <w:sz w:val="24"/>
                <w:szCs w:val="24"/>
              </w:rPr>
              <w:t>Електрична енергія</w:t>
            </w:r>
          </w:p>
        </w:tc>
        <w:tc>
          <w:tcPr>
            <w:tcW w:w="2850" w:type="dxa"/>
            <w:tcBorders>
              <w:top w:val="single" w:sz="4" w:space="0" w:color="000000"/>
              <w:left w:val="single" w:sz="4" w:space="0" w:color="000000"/>
              <w:bottom w:val="single" w:sz="4" w:space="0" w:color="000000"/>
              <w:right w:val="single" w:sz="4" w:space="0" w:color="000000"/>
            </w:tcBorders>
            <w:vAlign w:val="center"/>
          </w:tcPr>
          <w:p w14:paraId="79211FD1" w14:textId="77777777" w:rsidR="00F9712F" w:rsidRDefault="00276103">
            <w:pPr>
              <w:spacing w:after="0" w:line="240" w:lineRule="auto"/>
              <w:ind w:right="18"/>
              <w:rPr>
                <w:rFonts w:ascii="Times New Roman" w:eastAsia="Times New Roman" w:hAnsi="Times New Roman" w:cs="Times New Roman"/>
                <w:sz w:val="24"/>
                <w:szCs w:val="24"/>
              </w:rPr>
            </w:pPr>
            <w:r>
              <w:rPr>
                <w:rFonts w:ascii="Times New Roman" w:eastAsia="Times New Roman" w:hAnsi="Times New Roman" w:cs="Times New Roman"/>
                <w:sz w:val="24"/>
                <w:szCs w:val="24"/>
              </w:rPr>
              <w:t>09310000-5— Електрична енергія</w:t>
            </w:r>
          </w:p>
        </w:tc>
        <w:tc>
          <w:tcPr>
            <w:tcW w:w="1305" w:type="dxa"/>
            <w:tcBorders>
              <w:top w:val="single" w:sz="4" w:space="0" w:color="000000"/>
              <w:left w:val="single" w:sz="4" w:space="0" w:color="000000"/>
              <w:bottom w:val="single" w:sz="4" w:space="0" w:color="000000"/>
              <w:right w:val="single" w:sz="4" w:space="0" w:color="000000"/>
            </w:tcBorders>
            <w:vAlign w:val="center"/>
          </w:tcPr>
          <w:p w14:paraId="06CE9847" w14:textId="1EB94C98" w:rsidR="00F9712F" w:rsidRPr="008A6C55" w:rsidRDefault="00C468B8">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C468B8">
              <w:rPr>
                <w:rFonts w:ascii="Times New Roman" w:eastAsia="Times New Roman" w:hAnsi="Times New Roman" w:cs="Times New Roman"/>
                <w:lang w:val="uk-UA"/>
              </w:rPr>
              <w:t>5</w:t>
            </w:r>
            <w:r w:rsidR="00D34F37">
              <w:rPr>
                <w:rFonts w:ascii="Times New Roman" w:eastAsia="Times New Roman" w:hAnsi="Times New Roman" w:cs="Times New Roman"/>
                <w:lang w:val="uk-UA"/>
              </w:rPr>
              <w:t>23 518</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B49F4E" w14:textId="77777777" w:rsidR="00F9712F" w:rsidRDefault="00276103">
            <w:pPr>
              <w:spacing w:after="0" w:line="240" w:lineRule="auto"/>
              <w:ind w:right="5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кВт*год</w:t>
            </w:r>
          </w:p>
        </w:tc>
      </w:tr>
    </w:tbl>
    <w:p w14:paraId="4BB67FA7" w14:textId="77777777" w:rsidR="00F9712F" w:rsidRDefault="00F9712F">
      <w:pPr>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334BFB57" w14:textId="77777777" w:rsidR="00F9712F" w:rsidRDefault="00276103">
      <w:pPr>
        <w:spacing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ВИМОГИ ЗАМОВНИКА ДО ТОВАРУ:</w:t>
      </w:r>
    </w:p>
    <w:tbl>
      <w:tblPr>
        <w:tblStyle w:val="af8"/>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387"/>
      </w:tblGrid>
      <w:tr w:rsidR="00F9712F" w14:paraId="4E0EB70A" w14:textId="77777777">
        <w:trPr>
          <w:trHeight w:val="425"/>
          <w:jc w:val="center"/>
        </w:trPr>
        <w:tc>
          <w:tcPr>
            <w:tcW w:w="4673" w:type="dxa"/>
            <w:vAlign w:val="center"/>
          </w:tcPr>
          <w:p w14:paraId="04F61200" w14:textId="77777777" w:rsidR="00F9712F" w:rsidRDefault="00276103">
            <w:pPr>
              <w:spacing w:after="0" w:line="240" w:lineRule="auto"/>
              <w:ind w:left="-14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Назва вимоги</w:t>
            </w:r>
          </w:p>
        </w:tc>
        <w:tc>
          <w:tcPr>
            <w:tcW w:w="5387" w:type="dxa"/>
            <w:vAlign w:val="center"/>
          </w:tcPr>
          <w:p w14:paraId="6F1D31DC" w14:textId="77777777" w:rsidR="00F9712F" w:rsidRDefault="00276103">
            <w:pPr>
              <w:spacing w:after="0" w:line="240" w:lineRule="auto"/>
              <w:ind w:left="-14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Технічні параметри</w:t>
            </w:r>
          </w:p>
        </w:tc>
      </w:tr>
      <w:tr w:rsidR="00F9712F" w14:paraId="621398FE" w14:textId="77777777">
        <w:trPr>
          <w:trHeight w:val="425"/>
          <w:jc w:val="center"/>
        </w:trPr>
        <w:tc>
          <w:tcPr>
            <w:tcW w:w="4673" w:type="dxa"/>
            <w:vAlign w:val="center"/>
          </w:tcPr>
          <w:p w14:paraId="2590C6B0"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Строк постачання</w:t>
            </w:r>
          </w:p>
        </w:tc>
        <w:tc>
          <w:tcPr>
            <w:tcW w:w="5387" w:type="dxa"/>
            <w:vAlign w:val="center"/>
          </w:tcPr>
          <w:p w14:paraId="3E230F6D" w14:textId="04D99C6D" w:rsidR="00F9712F" w:rsidRPr="00316F6A" w:rsidRDefault="00316F6A">
            <w:pPr>
              <w:spacing w:after="0" w:line="240" w:lineRule="auto"/>
              <w:jc w:val="both"/>
              <w:rPr>
                <w:rFonts w:ascii="Times New Roman" w:eastAsia="Times New Roman" w:hAnsi="Times New Roman" w:cs="Times New Roman"/>
                <w:sz w:val="24"/>
                <w:szCs w:val="24"/>
                <w:lang w:val="uk-UA"/>
              </w:rPr>
            </w:pPr>
            <w:r>
              <w:rPr>
                <w:rFonts w:ascii="Times New Roman" w:hAnsi="Times New Roman" w:cs="Times New Roman"/>
                <w:sz w:val="24"/>
                <w:szCs w:val="24"/>
                <w:lang w:val="uk-UA"/>
              </w:rPr>
              <w:t>з</w:t>
            </w:r>
            <w:r w:rsidR="00CE6CDE">
              <w:rPr>
                <w:rFonts w:ascii="Times New Roman" w:hAnsi="Times New Roman" w:cs="Times New Roman"/>
                <w:sz w:val="24"/>
                <w:szCs w:val="24"/>
                <w:lang w:val="uk-UA"/>
              </w:rPr>
              <w:t xml:space="preserve"> </w:t>
            </w:r>
            <w:r w:rsidR="00990899">
              <w:rPr>
                <w:rFonts w:ascii="Times New Roman" w:hAnsi="Times New Roman" w:cs="Times New Roman"/>
                <w:sz w:val="24"/>
                <w:szCs w:val="24"/>
                <w:lang w:val="en-US"/>
              </w:rPr>
              <w:t>01</w:t>
            </w:r>
            <w:r>
              <w:rPr>
                <w:rFonts w:ascii="Times New Roman" w:hAnsi="Times New Roman" w:cs="Times New Roman"/>
                <w:sz w:val="24"/>
                <w:szCs w:val="24"/>
                <w:lang w:val="uk-UA"/>
              </w:rPr>
              <w:t>.</w:t>
            </w:r>
            <w:r w:rsidR="00990899">
              <w:rPr>
                <w:rFonts w:ascii="Times New Roman" w:hAnsi="Times New Roman" w:cs="Times New Roman"/>
                <w:sz w:val="24"/>
                <w:szCs w:val="24"/>
                <w:lang w:val="en-US"/>
              </w:rPr>
              <w:t>10</w:t>
            </w:r>
            <w:r>
              <w:rPr>
                <w:rFonts w:ascii="Times New Roman" w:hAnsi="Times New Roman" w:cs="Times New Roman"/>
                <w:sz w:val="24"/>
                <w:szCs w:val="24"/>
                <w:lang w:val="uk-UA"/>
              </w:rPr>
              <w:t xml:space="preserve">.2026 по </w:t>
            </w:r>
            <w:r w:rsidR="008A6C55" w:rsidRPr="0061328F">
              <w:rPr>
                <w:rFonts w:ascii="Times New Roman" w:eastAsia="Times New Roman" w:hAnsi="Times New Roman" w:cs="Times New Roman"/>
                <w:sz w:val="24"/>
                <w:szCs w:val="24"/>
              </w:rPr>
              <w:t>31.12.202</w:t>
            </w:r>
            <w:r w:rsidR="008075D0">
              <w:rPr>
                <w:rFonts w:ascii="Times New Roman" w:eastAsia="Times New Roman" w:hAnsi="Times New Roman" w:cs="Times New Roman"/>
                <w:sz w:val="24"/>
                <w:szCs w:val="24"/>
                <w:lang w:val="uk-UA"/>
              </w:rPr>
              <w:t>6</w:t>
            </w:r>
            <w:r w:rsidR="008A6C55" w:rsidRPr="0061328F">
              <w:rPr>
                <w:rFonts w:ascii="Times New Roman" w:eastAsia="Times New Roman" w:hAnsi="Times New Roman" w:cs="Times New Roman"/>
                <w:sz w:val="24"/>
                <w:szCs w:val="24"/>
              </w:rPr>
              <w:t xml:space="preserve"> року</w:t>
            </w:r>
          </w:p>
        </w:tc>
      </w:tr>
      <w:tr w:rsidR="00F9712F" w14:paraId="1A376E3E" w14:textId="77777777">
        <w:trPr>
          <w:trHeight w:val="425"/>
          <w:jc w:val="center"/>
        </w:trPr>
        <w:tc>
          <w:tcPr>
            <w:tcW w:w="4673" w:type="dxa"/>
            <w:vAlign w:val="center"/>
          </w:tcPr>
          <w:p w14:paraId="24E144A8"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 розташування об’єкта Замовника</w:t>
            </w:r>
          </w:p>
        </w:tc>
        <w:tc>
          <w:tcPr>
            <w:tcW w:w="5387" w:type="dxa"/>
            <w:vAlign w:val="center"/>
          </w:tcPr>
          <w:p w14:paraId="58EF310E" w14:textId="70291405" w:rsidR="008A6C55" w:rsidRPr="0061328F" w:rsidRDefault="008A6C55" w:rsidP="008A6C55">
            <w:pPr>
              <w:spacing w:after="0" w:line="240" w:lineRule="auto"/>
              <w:contextualSpacing/>
              <w:jc w:val="both"/>
              <w:outlineLvl w:val="0"/>
              <w:rPr>
                <w:rFonts w:ascii="Times New Roman" w:hAnsi="Times New Roman" w:cs="Times New Roman"/>
                <w:sz w:val="24"/>
                <w:szCs w:val="24"/>
              </w:rPr>
            </w:pPr>
            <w:r w:rsidRPr="0061328F">
              <w:rPr>
                <w:rFonts w:ascii="Times New Roman" w:hAnsi="Times New Roman" w:cs="Times New Roman"/>
                <w:sz w:val="24"/>
                <w:szCs w:val="24"/>
              </w:rPr>
              <w:t>м. Київ, Михайлівська площа, 1,</w:t>
            </w:r>
          </w:p>
          <w:p w14:paraId="7113A896" w14:textId="6B39BECC" w:rsidR="00F9712F" w:rsidRDefault="008A6C55" w:rsidP="008A6C55">
            <w:pPr>
              <w:spacing w:after="0" w:line="240" w:lineRule="auto"/>
              <w:jc w:val="both"/>
              <w:rPr>
                <w:rFonts w:ascii="Times New Roman" w:eastAsia="Times New Roman" w:hAnsi="Times New Roman" w:cs="Times New Roman"/>
                <w:sz w:val="24"/>
                <w:szCs w:val="24"/>
              </w:rPr>
            </w:pPr>
            <w:r w:rsidRPr="0061328F">
              <w:rPr>
                <w:rFonts w:ascii="Times New Roman" w:hAnsi="Times New Roman" w:cs="Times New Roman"/>
                <w:sz w:val="24"/>
                <w:szCs w:val="24"/>
              </w:rPr>
              <w:t>м. Київ, вул. Велика Житомирська, 2.</w:t>
            </w:r>
          </w:p>
        </w:tc>
      </w:tr>
      <w:tr w:rsidR="00F9712F" w14:paraId="203F2581" w14:textId="77777777">
        <w:trPr>
          <w:trHeight w:val="425"/>
          <w:jc w:val="center"/>
        </w:trPr>
        <w:tc>
          <w:tcPr>
            <w:tcW w:w="4673" w:type="dxa"/>
            <w:vAlign w:val="center"/>
          </w:tcPr>
          <w:p w14:paraId="5B8CFBCA"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напруги</w:t>
            </w:r>
          </w:p>
        </w:tc>
        <w:tc>
          <w:tcPr>
            <w:tcW w:w="5387" w:type="dxa"/>
            <w:vAlign w:val="center"/>
          </w:tcPr>
          <w:p w14:paraId="4AA46839" w14:textId="45E22FFB" w:rsidR="00F9712F" w:rsidRPr="008A6C55" w:rsidRDefault="00276103">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 2</w:t>
            </w:r>
          </w:p>
        </w:tc>
      </w:tr>
      <w:tr w:rsidR="00F9712F" w14:paraId="63950746" w14:textId="77777777">
        <w:trPr>
          <w:trHeight w:val="425"/>
          <w:jc w:val="center"/>
        </w:trPr>
        <w:tc>
          <w:tcPr>
            <w:tcW w:w="4673" w:type="dxa"/>
            <w:vAlign w:val="center"/>
          </w:tcPr>
          <w:p w14:paraId="318E94B0"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Група площадок вимірювання</w:t>
            </w:r>
          </w:p>
        </w:tc>
        <w:tc>
          <w:tcPr>
            <w:tcW w:w="5387" w:type="dxa"/>
            <w:vAlign w:val="center"/>
          </w:tcPr>
          <w:p w14:paraId="45EB0113" w14:textId="68ACBEF3" w:rsidR="00F9712F" w:rsidRPr="008A6C55" w:rsidRDefault="00276103">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група «а»</w:t>
            </w:r>
          </w:p>
        </w:tc>
      </w:tr>
      <w:tr w:rsidR="00F9712F" w14:paraId="294D9366" w14:textId="77777777">
        <w:trPr>
          <w:trHeight w:val="425"/>
          <w:jc w:val="center"/>
        </w:trPr>
        <w:tc>
          <w:tcPr>
            <w:tcW w:w="4673" w:type="dxa"/>
            <w:vAlign w:val="center"/>
          </w:tcPr>
          <w:p w14:paraId="6744EC4F"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Інтелектуальні лічильники з передачею даних на площадках комерційного обліку групи «а» встановлено</w:t>
            </w:r>
          </w:p>
        </w:tc>
        <w:tc>
          <w:tcPr>
            <w:tcW w:w="5387" w:type="dxa"/>
            <w:vAlign w:val="center"/>
          </w:tcPr>
          <w:p w14:paraId="5A2A7168" w14:textId="5999421D" w:rsidR="00F9712F" w:rsidRPr="008A6C55" w:rsidRDefault="00276103">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«так»</w:t>
            </w:r>
          </w:p>
        </w:tc>
      </w:tr>
      <w:tr w:rsidR="00F9712F" w14:paraId="43B92059" w14:textId="77777777">
        <w:trPr>
          <w:trHeight w:val="425"/>
          <w:jc w:val="center"/>
        </w:trPr>
        <w:tc>
          <w:tcPr>
            <w:tcW w:w="4673" w:type="dxa"/>
            <w:vAlign w:val="center"/>
          </w:tcPr>
          <w:p w14:paraId="201C8A1F"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тариф входить оплата оператору системи розподілу</w:t>
            </w:r>
          </w:p>
        </w:tc>
        <w:tc>
          <w:tcPr>
            <w:tcW w:w="5387" w:type="dxa"/>
            <w:vAlign w:val="center"/>
          </w:tcPr>
          <w:p w14:paraId="01EB877B" w14:textId="6B531878" w:rsidR="00F9712F" w:rsidRPr="008A6C55" w:rsidRDefault="00276103">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«ні»</w:t>
            </w:r>
          </w:p>
        </w:tc>
      </w:tr>
      <w:tr w:rsidR="00F9712F" w14:paraId="48570B06" w14:textId="77777777">
        <w:trPr>
          <w:trHeight w:val="425"/>
          <w:jc w:val="center"/>
        </w:trPr>
        <w:tc>
          <w:tcPr>
            <w:tcW w:w="4673" w:type="dxa"/>
            <w:vAlign w:val="center"/>
          </w:tcPr>
          <w:p w14:paraId="301AC5AF"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Форма оплати</w:t>
            </w:r>
          </w:p>
        </w:tc>
        <w:tc>
          <w:tcPr>
            <w:tcW w:w="5387" w:type="dxa"/>
            <w:vAlign w:val="center"/>
          </w:tcPr>
          <w:p w14:paraId="0E1EA2C5" w14:textId="77777777" w:rsidR="00F9712F" w:rsidRDefault="00276103">
            <w:pPr>
              <w:spacing w:after="240" w:line="240" w:lineRule="auto"/>
              <w:ind w:right="54" w:firstLine="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Післяплата протягом 10 (десяти) робочих днів з дня підписання Акту приймання-передачі товару (електричної енергії)</w:t>
            </w:r>
          </w:p>
        </w:tc>
      </w:tr>
      <w:tr w:rsidR="00F9712F" w14:paraId="1BECAD1F" w14:textId="77777777">
        <w:trPr>
          <w:trHeight w:val="425"/>
          <w:jc w:val="center"/>
        </w:trPr>
        <w:tc>
          <w:tcPr>
            <w:tcW w:w="4673" w:type="dxa"/>
            <w:vAlign w:val="center"/>
          </w:tcPr>
          <w:p w14:paraId="4E4ECC81" w14:textId="77777777"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ОСР</w:t>
            </w:r>
          </w:p>
        </w:tc>
        <w:tc>
          <w:tcPr>
            <w:tcW w:w="5387" w:type="dxa"/>
            <w:vAlign w:val="center"/>
          </w:tcPr>
          <w:p w14:paraId="40085D36" w14:textId="73F218E6" w:rsidR="00F9712F" w:rsidRDefault="002761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A6C55" w:rsidRPr="0061328F">
              <w:rPr>
                <w:rFonts w:ascii="Times New Roman" w:eastAsia="Times New Roman" w:hAnsi="Times New Roman" w:cs="Times New Roman"/>
                <w:sz w:val="24"/>
                <w:szCs w:val="24"/>
              </w:rPr>
              <w:t>ДТЕК «Київські Електромережі».</w:t>
            </w:r>
          </w:p>
        </w:tc>
      </w:tr>
    </w:tbl>
    <w:p w14:paraId="61BA4332"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xml:space="preserve">        Умови постачання електричної енергії Замовнику повинні відповідати нормам чинного законодавства у сфері електроенергетики, які регулюють взаємовідносини сторін в процесі постачання електричної енергії, зокрема:</w:t>
      </w:r>
    </w:p>
    <w:p w14:paraId="41B0B333"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Закону України «Про ринок електричної енергії» від 13.04.2017 № 2019-VШ;</w:t>
      </w:r>
    </w:p>
    <w:p w14:paraId="32D783CB"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Правилам роздрібного ринку електричної енергії (Постанова НКРЕКП від 14.03.2018 № 312);</w:t>
      </w:r>
    </w:p>
    <w:p w14:paraId="10E7DB8A"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Кодексу систем передачі електричної енергії (Постанова НКРЕКП від 14.03.2018 № 309);</w:t>
      </w:r>
    </w:p>
    <w:p w14:paraId="29DDF9FA"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Кодексу систем розподілу електричної енергії (Постанова НКРЕКП від 14.03.2018 № 310);</w:t>
      </w:r>
    </w:p>
    <w:p w14:paraId="43CBB22E"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Кодексу комерційного обліку електричної енергії (Постанова НКРЕКП від 14.03.2018 № 311);</w:t>
      </w:r>
    </w:p>
    <w:p w14:paraId="787F57B0"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Ліцензійним умовам провадження господарської діяльності з постачання електричної енергії споживачу (Постанова НКРЕКП від 27.12.2017 № 1469);</w:t>
      </w:r>
    </w:p>
    <w:p w14:paraId="4853F7FE"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Ліцензійним умовам провадження господарської діяльності з розподілу електричної енергії (Постанова НКРЕКП від 27.12.2017 року № 1470).</w:t>
      </w:r>
    </w:p>
    <w:p w14:paraId="585DAB41"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Для забезпечення безперервного постачання електричної енергії Замовнику Учасник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Замовником.</w:t>
      </w:r>
    </w:p>
    <w:p w14:paraId="1C7FD09B" w14:textId="77777777" w:rsidR="00F9712F" w:rsidRDefault="00F9712F">
      <w:pPr>
        <w:spacing w:after="0" w:line="240" w:lineRule="auto"/>
        <w:rPr>
          <w:rFonts w:ascii="Times New Roman" w:eastAsia="Times New Roman" w:hAnsi="Times New Roman" w:cs="Times New Roman"/>
          <w:color w:val="000000"/>
          <w:sz w:val="24"/>
          <w:szCs w:val="24"/>
        </w:rPr>
      </w:pPr>
    </w:p>
    <w:p w14:paraId="6E7284AD"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 зобов'язується забезпечити комерційну якість постачання електричної енергії, що передбачає вчасне та повне інформування Замовника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Сторін, ведення точних та прозорих розрахунків із Замовником, а також можливість вирішення спірних питань шляхом досудового врегулювання.</w:t>
      </w:r>
    </w:p>
    <w:p w14:paraId="3A58CDCB" w14:textId="77777777" w:rsidR="00F9712F" w:rsidRDefault="00F9712F">
      <w:pPr>
        <w:spacing w:after="0" w:line="240" w:lineRule="auto"/>
        <w:rPr>
          <w:rFonts w:ascii="Times New Roman" w:eastAsia="Times New Roman" w:hAnsi="Times New Roman" w:cs="Times New Roman"/>
          <w:color w:val="000000"/>
          <w:sz w:val="24"/>
          <w:szCs w:val="24"/>
        </w:rPr>
      </w:pPr>
    </w:p>
    <w:p w14:paraId="7BDBC2C7"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поданні пропозицій та постачанні електричної енергії Учасником враховані чинні нормативно-правові документи, які запроваджують спеціальні економічні та інші обмежувальні заходи та заходи у сфері зовнішньоекономічної діяльності, зокрема:</w:t>
      </w:r>
    </w:p>
    <w:p w14:paraId="38CC4AEC"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 України від 14.08.2014 №  1644-VII «Про санкції»;</w:t>
      </w:r>
    </w:p>
    <w:p w14:paraId="106318AD"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 України від  06.12.2019 № 361-IX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14:paraId="44B66FA0"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 України від 16.04.1991 № 959-XII «Про зовнішньоекономічну діяльність»;</w:t>
      </w:r>
    </w:p>
    <w:p w14:paraId="25E5319B"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Рішення Ради національної безпеки і оборони України про застосування персональних спеціальних економічних та інших обмежувальних заходів (санкцій), прийнятих та введених в </w:t>
      </w:r>
      <w:r>
        <w:rPr>
          <w:rFonts w:ascii="Times New Roman" w:eastAsia="Times New Roman" w:hAnsi="Times New Roman" w:cs="Times New Roman"/>
          <w:sz w:val="24"/>
          <w:szCs w:val="24"/>
        </w:rPr>
        <w:t>дію</w:t>
      </w:r>
      <w:r>
        <w:rPr>
          <w:rFonts w:ascii="Times New Roman" w:eastAsia="Times New Roman" w:hAnsi="Times New Roman" w:cs="Times New Roman"/>
          <w:color w:val="000000"/>
          <w:sz w:val="24"/>
          <w:szCs w:val="24"/>
        </w:rPr>
        <w:t xml:space="preserve"> указами Президента України відповідно до статті 5 Закону України «Про санкції». </w:t>
      </w:r>
    </w:p>
    <w:p w14:paraId="64ACD109"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Постанова КМУ від 30.12.2015 № 1147 «Про заборону ввезення на митну територію України товарів, що походять з Російської Федерації»;</w:t>
      </w:r>
    </w:p>
    <w:p w14:paraId="54DC3C48"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Постанова КМУ від 30.12.2015 № 1146 «Про ставки ввізного мита стосовно товарів, що походять з Російської Федерації»;</w:t>
      </w:r>
    </w:p>
    <w:p w14:paraId="20017338"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Розпорядження КМУ від 11.09.2014 № 829-р «Про пропозиції щодо застосування персональних спеціальних економічних та інших обмежувальних заходів»;</w:t>
      </w:r>
    </w:p>
    <w:p w14:paraId="72ADF5BF"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Розпорядження КМУ від 12.08.2015 N 808-р «Про розширення пропозицій щодо застосування персональних спеціальних економічних та інших обмежувальних заходів»;</w:t>
      </w:r>
    </w:p>
    <w:p w14:paraId="16B98864" w14:textId="77777777" w:rsidR="00F9712F" w:rsidRDefault="002761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інші нормативно-правові акти щодо запровадження спеціальних економічних та інших обмежувальних заходів.</w:t>
      </w:r>
    </w:p>
    <w:p w14:paraId="66B21C4C" w14:textId="77777777" w:rsidR="00F9712F" w:rsidRDefault="00F9712F">
      <w:pPr>
        <w:spacing w:after="0" w:line="240" w:lineRule="auto"/>
        <w:rPr>
          <w:rFonts w:ascii="Times New Roman" w:eastAsia="Times New Roman" w:hAnsi="Times New Roman" w:cs="Times New Roman"/>
          <w:sz w:val="24"/>
          <w:szCs w:val="24"/>
        </w:rPr>
      </w:pPr>
    </w:p>
    <w:p w14:paraId="59F483BF" w14:textId="77777777" w:rsidR="00F9712F" w:rsidRDefault="00276103">
      <w:pPr>
        <w:spacing w:after="0" w:line="240" w:lineRule="auto"/>
        <w:rPr>
          <w:rFonts w:ascii="Times New Roman" w:eastAsia="Times New Roman" w:hAnsi="Times New Roman" w:cs="Times New Roman"/>
          <w:sz w:val="24"/>
          <w:szCs w:val="24"/>
        </w:rPr>
      </w:pPr>
      <w:r>
        <w:t xml:space="preserve">        </w:t>
      </w:r>
      <w:r>
        <w:rPr>
          <w:rFonts w:ascii="Times New Roman" w:eastAsia="Times New Roman" w:hAnsi="Times New Roman" w:cs="Times New Roman"/>
          <w:sz w:val="24"/>
          <w:szCs w:val="24"/>
        </w:rPr>
        <w:t xml:space="preserve">Фактична ціна за одиницю (кВт.год) з ПДВ для споживача групи А за розрахунковий місяць розраховується за формулою:   </w:t>
      </w:r>
    </w:p>
    <w:p w14:paraId="146F250F" w14:textId="77777777" w:rsidR="00F9712F" w:rsidRDefault="00F9712F">
      <w:pPr>
        <w:spacing w:after="0" w:line="240" w:lineRule="auto"/>
        <w:rPr>
          <w:rFonts w:ascii="Times New Roman" w:eastAsia="Times New Roman" w:hAnsi="Times New Roman" w:cs="Times New Roman"/>
          <w:sz w:val="24"/>
          <w:szCs w:val="24"/>
        </w:rPr>
      </w:pPr>
    </w:p>
    <w:p w14:paraId="06ED6ECB" w14:textId="77777777" w:rsidR="00F9712F" w:rsidRDefault="0027610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Цф = (Цз + Тпер + V)×1.2, де                                                                                   Формула №1                                               </w:t>
      </w:r>
    </w:p>
    <w:p w14:paraId="5DC01A04" w14:textId="77777777" w:rsidR="00F9712F" w:rsidRDefault="00F9712F">
      <w:pPr>
        <w:spacing w:after="0" w:line="240" w:lineRule="auto"/>
        <w:rPr>
          <w:rFonts w:ascii="Times New Roman" w:eastAsia="Times New Roman" w:hAnsi="Times New Roman" w:cs="Times New Roman"/>
          <w:sz w:val="24"/>
          <w:szCs w:val="24"/>
        </w:rPr>
      </w:pPr>
    </w:p>
    <w:p w14:paraId="2DB2F51A"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Цз – ціна закупівлі електричної енергії на ринку «на добу наперед» за розрахунковий місяць (без ПДВ), грн/кВт.год, яка визначається за формулою:</w:t>
      </w:r>
    </w:p>
    <w:p w14:paraId="4571C4A1"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913AB1" w14:textId="77777777" w:rsidR="00F9712F" w:rsidRDefault="00000000">
      <w:pPr>
        <w:jc w:val="center"/>
        <w:rPr>
          <w:rFonts w:ascii="Cambria Math" w:eastAsia="Cambria Math" w:hAnsi="Cambria Math" w:cs="Cambria Math"/>
          <w:sz w:val="24"/>
          <w:szCs w:val="24"/>
        </w:rPr>
      </w:pPr>
      <m:oMathPara>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Ц</m:t>
              </m:r>
            </m:e>
            <m:sub>
              <m:r>
                <w:rPr>
                  <w:rFonts w:ascii="Cambria Math" w:eastAsia="Cambria Math" w:hAnsi="Cambria Math" w:cs="Cambria Math"/>
                  <w:sz w:val="24"/>
                  <w:szCs w:val="24"/>
                </w:rPr>
                <m:t>з</m:t>
              </m:r>
            </m:sub>
          </m:sSub>
          <m:r>
            <w:rPr>
              <w:rFonts w:ascii="Cambria Math" w:eastAsia="Cambria Math" w:hAnsi="Cambria Math" w:cs="Cambria Math"/>
              <w:sz w:val="24"/>
              <w:szCs w:val="24"/>
            </w:rPr>
            <m:t>=</m:t>
          </m:r>
          <m:f>
            <m:fPr>
              <m:ctrlPr>
                <w:rPr>
                  <w:rFonts w:ascii="Cambria Math" w:eastAsia="Cambria Math" w:hAnsi="Cambria Math" w:cs="Cambria Math"/>
                  <w:sz w:val="24"/>
                  <w:szCs w:val="24"/>
                </w:rPr>
              </m:ctrlPr>
            </m:fPr>
            <m:num>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м</m:t>
                  </m:r>
                </m:sub>
                <m:sup/>
                <m:e/>
              </m:nary>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m:t>
                  </m:r>
                </m:e>
                <m:sub>
                  <m:r>
                    <w:rPr>
                      <w:rFonts w:ascii="Cambria Math" w:eastAsia="Cambria Math" w:hAnsi="Cambria Math" w:cs="Cambria Math"/>
                      <w:sz w:val="24"/>
                      <w:szCs w:val="24"/>
                    </w:rPr>
                    <m:t>і,г</m:t>
                  </m:r>
                </m:sub>
              </m:sSub>
              <m:r>
                <w:rPr>
                  <w:rFonts w:ascii="Cambria Math" w:eastAsia="Cambria Math" w:hAnsi="Cambria Math" w:cs="Cambria Math"/>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Ц</m:t>
                  </m:r>
                </m:e>
                <m:sub>
                  <m:r>
                    <w:rPr>
                      <w:rFonts w:ascii="Cambria Math" w:eastAsia="Cambria Math" w:hAnsi="Cambria Math" w:cs="Cambria Math"/>
                      <w:sz w:val="24"/>
                      <w:szCs w:val="24"/>
                    </w:rPr>
                    <m:t>рдн</m:t>
                  </m:r>
                </m:sub>
              </m:sSub>
              <m:r>
                <w:rPr>
                  <w:rFonts w:ascii="Cambria Math" w:eastAsia="Cambria Math" w:hAnsi="Cambria Math" w:cs="Cambria Math"/>
                  <w:sz w:val="24"/>
                  <w:szCs w:val="24"/>
                </w:rPr>
                <m:t xml:space="preserve">) </m:t>
              </m:r>
            </m:num>
            <m:den>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м</m:t>
                  </m:r>
                </m:sub>
                <m:sup/>
                <m:e/>
              </m:nary>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m:t>
                  </m:r>
                </m:e>
                <m:sub>
                  <m:r>
                    <w:rPr>
                      <w:rFonts w:ascii="Cambria Math" w:eastAsia="Cambria Math" w:hAnsi="Cambria Math" w:cs="Cambria Math"/>
                      <w:sz w:val="24"/>
                      <w:szCs w:val="24"/>
                    </w:rPr>
                    <m:t>і,г</m:t>
                  </m:r>
                </m:sub>
              </m:sSub>
            </m:den>
          </m:f>
        </m:oMath>
      </m:oMathPara>
    </w:p>
    <w:p w14:paraId="368568D9" w14:textId="77777777" w:rsidR="00F9712F" w:rsidRDefault="00F9712F">
      <w:pPr>
        <w:spacing w:after="0" w:line="240" w:lineRule="auto"/>
        <w:rPr>
          <w:rFonts w:ascii="Times New Roman" w:eastAsia="Times New Roman" w:hAnsi="Times New Roman" w:cs="Times New Roman"/>
          <w:sz w:val="24"/>
          <w:szCs w:val="24"/>
        </w:rPr>
      </w:pPr>
    </w:p>
    <w:p w14:paraId="371430CA"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 – година;</w:t>
      </w:r>
    </w:p>
    <w:p w14:paraId="1CA074B3"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 місяць;</w:t>
      </w:r>
    </w:p>
    <w:p w14:paraId="52A9BD29"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Ni,г – погодинний фактичний обсяг споживання електричної енергії відповідному розрахунковому періоді (календарний місяць), кВт.год;</w:t>
      </w:r>
    </w:p>
    <w:p w14:paraId="54CAA855"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Црдн – погодинна ціна РДН, яка формується оператором ринку та публікується на його вебсайті (без ПДВ), грн/кВт. Год;</w:t>
      </w:r>
    </w:p>
    <w:p w14:paraId="7DA8A7EE"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Тпер – тариф на послуги з передачі електричної енергії, затверджений НКРЕКП, який діє для розрахункового періоду (календарний місяць) (без ПДВ), грн/кВт.год;</w:t>
      </w:r>
    </w:p>
    <w:p w14:paraId="4A3F5A9C"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 Торговельна надбавка  (вартість послуг Постачальника з урахуванням обов’язкових податків, зборів та платежів, що передбачені правилами ринку, законодавством та іншими нормативними документами – відповідно до тендерної пропозиції та не може змінюватись протягом строку дії договору) (без ПДВ), грн/кВт.год</w:t>
      </w:r>
    </w:p>
    <w:p w14:paraId="7B83E3F7"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Вартість за розрахунковий період розраховується відповідно до формули:</w:t>
      </w:r>
    </w:p>
    <w:p w14:paraId="0DCD7E02" w14:textId="77777777" w:rsidR="00F9712F" w:rsidRDefault="002761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 =  Цф*W</w:t>
      </w:r>
    </w:p>
    <w:p w14:paraId="1F67CF32" w14:textId="77777777" w:rsidR="00F9712F" w:rsidRDefault="00F9712F">
      <w:pPr>
        <w:spacing w:after="0" w:line="240" w:lineRule="auto"/>
        <w:jc w:val="center"/>
        <w:rPr>
          <w:rFonts w:ascii="Times New Roman" w:eastAsia="Times New Roman" w:hAnsi="Times New Roman" w:cs="Times New Roman"/>
          <w:sz w:val="24"/>
          <w:szCs w:val="24"/>
        </w:rPr>
      </w:pPr>
    </w:p>
    <w:p w14:paraId="6C847B0A" w14:textId="77777777" w:rsidR="00F9712F" w:rsidRDefault="0027610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 – вартість за розрахунковий період</w:t>
      </w:r>
    </w:p>
    <w:p w14:paraId="31713295" w14:textId="77777777" w:rsidR="00F9712F" w:rsidRDefault="0027610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 фактичний обсяг споживання електричної енергії по об’єкту/-там Споживача за розрахунковий період (календарний місяць), кВт.год; </w:t>
      </w:r>
    </w:p>
    <w:p w14:paraId="5EAE5305" w14:textId="77777777" w:rsidR="00F9712F" w:rsidRDefault="00276103">
      <w:pPr>
        <w:spacing w:after="0" w:line="240" w:lineRule="auto"/>
        <w:rPr>
          <w:rFonts w:ascii="Times New Roman" w:eastAsia="Times New Roman" w:hAnsi="Times New Roman" w:cs="Times New Roman"/>
          <w:sz w:val="24"/>
          <w:szCs w:val="24"/>
        </w:rPr>
      </w:pPr>
      <w:r>
        <w:rPr>
          <w:b/>
          <w:color w:val="000000"/>
        </w:rPr>
        <w:t> </w:t>
      </w:r>
      <w:r>
        <w:rPr>
          <w:rFonts w:ascii="Times New Roman" w:eastAsia="Times New Roman" w:hAnsi="Times New Roman" w:cs="Times New Roman"/>
          <w:sz w:val="24"/>
          <w:szCs w:val="24"/>
        </w:rPr>
        <w:t>Фактична ціна за одиницю (кВт.год) з ПДВ  для споживача групи Б за розрахунковий місяць розраховується за формулою:   </w:t>
      </w:r>
    </w:p>
    <w:p w14:paraId="60B3DF4D" w14:textId="77777777" w:rsidR="00F9712F" w:rsidRDefault="00F9712F">
      <w:pPr>
        <w:spacing w:after="0" w:line="240" w:lineRule="auto"/>
        <w:rPr>
          <w:rFonts w:ascii="Times New Roman" w:eastAsia="Times New Roman" w:hAnsi="Times New Roman" w:cs="Times New Roman"/>
          <w:sz w:val="24"/>
          <w:szCs w:val="24"/>
        </w:rPr>
      </w:pPr>
    </w:p>
    <w:p w14:paraId="6F8A69CE" w14:textId="77777777" w:rsidR="00F9712F" w:rsidRDefault="0027610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Цф = (Цсз + Тпер + V)×1.2, де                                                                                 Формула №2</w:t>
      </w:r>
    </w:p>
    <w:p w14:paraId="2C0A0610" w14:textId="77777777" w:rsidR="00F9712F" w:rsidRDefault="00F9712F">
      <w:pPr>
        <w:spacing w:after="0" w:line="240" w:lineRule="auto"/>
        <w:jc w:val="center"/>
        <w:rPr>
          <w:rFonts w:ascii="Times New Roman" w:eastAsia="Times New Roman" w:hAnsi="Times New Roman" w:cs="Times New Roman"/>
          <w:sz w:val="24"/>
          <w:szCs w:val="24"/>
        </w:rPr>
      </w:pPr>
    </w:p>
    <w:p w14:paraId="179761F7"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Цсз – середньозважена ціна РДН за розрахунковий період (календарний місяць) , яка (без ПДВ), грн/кВт.год,  що формується оператором ринку та публікується на його вебсайті за посиланням </w:t>
      </w:r>
      <w:hyperlink r:id="rId7">
        <w:r w:rsidR="00F9712F">
          <w:rPr>
            <w:rFonts w:ascii="Times New Roman" w:eastAsia="Times New Roman" w:hAnsi="Times New Roman" w:cs="Times New Roman"/>
            <w:sz w:val="24"/>
            <w:szCs w:val="24"/>
          </w:rPr>
          <w:t>https://www.oree.com.ua/</w:t>
        </w:r>
      </w:hyperlink>
      <w:r>
        <w:rPr>
          <w:rFonts w:ascii="Times New Roman" w:eastAsia="Times New Roman" w:hAnsi="Times New Roman" w:cs="Times New Roman"/>
          <w:sz w:val="24"/>
          <w:szCs w:val="24"/>
        </w:rPr>
        <w:t>                                           </w:t>
      </w:r>
    </w:p>
    <w:p w14:paraId="25960584"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Тпер – тариф на послуги з передачі електричної енергії, затверджений НКРЕКП, який діє для розрахункового періоду (календарний місяць) (без ПДВ), грн/кВт.год;</w:t>
      </w:r>
    </w:p>
    <w:p w14:paraId="075E690E"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 – Торговельна надбавка  (вартість послуг Постачальника з урахуванням обов’язкових податків, зборів та платежів, що передбачені правилами ринку, законодавством та іншими нормативними документами – відповідно до тендерної пропозиції та не може змінюватись протягом строку дії договору) (без ПДВ), грн/кВт.год. </w:t>
      </w:r>
    </w:p>
    <w:p w14:paraId="4BF0F83B" w14:textId="77777777" w:rsidR="00F9712F" w:rsidRDefault="00276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Вартість за розрахунковий період розраховується відповідно до формули:</w:t>
      </w:r>
    </w:p>
    <w:p w14:paraId="766FC779" w14:textId="77777777" w:rsidR="00F9712F" w:rsidRDefault="002761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 =  Цф*W</w:t>
      </w:r>
    </w:p>
    <w:p w14:paraId="39445735" w14:textId="77777777" w:rsidR="00F9712F" w:rsidRDefault="00F9712F">
      <w:pPr>
        <w:spacing w:after="0" w:line="240" w:lineRule="auto"/>
        <w:jc w:val="center"/>
        <w:rPr>
          <w:rFonts w:ascii="Times New Roman" w:eastAsia="Times New Roman" w:hAnsi="Times New Roman" w:cs="Times New Roman"/>
          <w:sz w:val="24"/>
          <w:szCs w:val="24"/>
        </w:rPr>
      </w:pPr>
    </w:p>
    <w:p w14:paraId="0DD2559D" w14:textId="77777777" w:rsidR="00F9712F" w:rsidRDefault="0027610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 – вартість за розрахунковий період</w:t>
      </w:r>
    </w:p>
    <w:p w14:paraId="592B14D7" w14:textId="77777777" w:rsidR="00F9712F" w:rsidRDefault="0027610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 фактичний обсяг споживання електричної енергії по об’єкту/-там Споживача за розрахунковий період (календарний місяць), кВт.год; </w:t>
      </w:r>
    </w:p>
    <w:p w14:paraId="64CB6DC5" w14:textId="77777777" w:rsidR="00F9712F" w:rsidRDefault="00F9712F">
      <w:pPr>
        <w:rPr>
          <w:color w:val="FF0000"/>
        </w:rPr>
      </w:pPr>
    </w:p>
    <w:p w14:paraId="6B3F0D75" w14:textId="77777777" w:rsidR="00F9712F" w:rsidRDefault="0027610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Фактична</w:t>
      </w:r>
      <w:r>
        <w:rPr>
          <w:rFonts w:ascii="Times New Roman" w:eastAsia="Times New Roman" w:hAnsi="Times New Roman" w:cs="Times New Roman"/>
          <w:color w:val="000000"/>
          <w:sz w:val="24"/>
          <w:szCs w:val="24"/>
        </w:rPr>
        <w:t xml:space="preserve"> ціна за 1 кВт*год для споживачів, які мають об’єкти групи площадок вимірювання А та Б розраховується наступним чином. Об’єкти групи А розрахову</w:t>
      </w:r>
      <w:r>
        <w:rPr>
          <w:rFonts w:ascii="Times New Roman" w:eastAsia="Times New Roman" w:hAnsi="Times New Roman" w:cs="Times New Roman"/>
          <w:sz w:val="24"/>
          <w:szCs w:val="24"/>
        </w:rPr>
        <w:t>ю</w:t>
      </w:r>
      <w:r>
        <w:rPr>
          <w:rFonts w:ascii="Times New Roman" w:eastAsia="Times New Roman" w:hAnsi="Times New Roman" w:cs="Times New Roman"/>
          <w:color w:val="000000"/>
          <w:sz w:val="24"/>
          <w:szCs w:val="24"/>
        </w:rPr>
        <w:t>ться відповідно до формули № 1, об’єкти групи Б розрахову</w:t>
      </w:r>
      <w:r>
        <w:rPr>
          <w:rFonts w:ascii="Times New Roman" w:eastAsia="Times New Roman" w:hAnsi="Times New Roman" w:cs="Times New Roman"/>
          <w:sz w:val="24"/>
          <w:szCs w:val="24"/>
        </w:rPr>
        <w:t>ю</w:t>
      </w:r>
      <w:r>
        <w:rPr>
          <w:rFonts w:ascii="Times New Roman" w:eastAsia="Times New Roman" w:hAnsi="Times New Roman" w:cs="Times New Roman"/>
          <w:color w:val="000000"/>
          <w:sz w:val="24"/>
          <w:szCs w:val="24"/>
        </w:rPr>
        <w:t xml:space="preserve">ться відповідно до формули № 2.  Загальна сума розраховується шляхом </w:t>
      </w:r>
      <w:r>
        <w:rPr>
          <w:rFonts w:ascii="Times New Roman" w:eastAsia="Times New Roman" w:hAnsi="Times New Roman" w:cs="Times New Roman"/>
          <w:sz w:val="24"/>
          <w:szCs w:val="24"/>
        </w:rPr>
        <w:t>додавання загальної суми по об’єктам групи площадок вимірювання А та Б.</w:t>
      </w:r>
    </w:p>
    <w:p w14:paraId="6CF43B1C" w14:textId="77777777" w:rsidR="00F9712F" w:rsidRDefault="00F9712F">
      <w:pPr>
        <w:spacing w:after="0"/>
        <w:ind w:left="-142"/>
        <w:rPr>
          <w:rFonts w:ascii="Times New Roman" w:eastAsia="Times New Roman" w:hAnsi="Times New Roman" w:cs="Times New Roman"/>
          <w:sz w:val="24"/>
          <w:szCs w:val="24"/>
        </w:rPr>
      </w:pPr>
    </w:p>
    <w:p w14:paraId="708C99E1" w14:textId="77777777" w:rsidR="00F9712F" w:rsidRDefault="00F9712F">
      <w:pPr>
        <w:spacing w:after="0"/>
        <w:ind w:left="-142"/>
        <w:rPr>
          <w:rFonts w:ascii="Times New Roman" w:eastAsia="Times New Roman" w:hAnsi="Times New Roman" w:cs="Times New Roman"/>
          <w:sz w:val="24"/>
          <w:szCs w:val="24"/>
        </w:rPr>
      </w:pPr>
    </w:p>
    <w:p w14:paraId="5CF83E8E" w14:textId="77777777" w:rsidR="00F9712F" w:rsidRDefault="00276103">
      <w:pPr>
        <w:spacing w:after="0"/>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об’єкта, ЕІС-код(и) площадки (площадок) комерційного обліку:</w:t>
      </w:r>
    </w:p>
    <w:p w14:paraId="3A84A421" w14:textId="77777777" w:rsidR="00F9712F" w:rsidRDefault="00F9712F">
      <w:pPr>
        <w:ind w:left="-142"/>
        <w:rPr>
          <w:rFonts w:ascii="Times New Roman" w:eastAsia="Times New Roman" w:hAnsi="Times New Roman" w:cs="Times New Roman"/>
          <w:sz w:val="24"/>
          <w:szCs w:val="24"/>
        </w:rPr>
      </w:pPr>
    </w:p>
    <w:tbl>
      <w:tblPr>
        <w:tblStyle w:val="af9"/>
        <w:tblW w:w="14943" w:type="dxa"/>
        <w:tblInd w:w="256" w:type="dxa"/>
        <w:tblLayout w:type="fixed"/>
        <w:tblLook w:val="0400" w:firstRow="0" w:lastRow="0" w:firstColumn="0" w:lastColumn="0" w:noHBand="0" w:noVBand="1"/>
      </w:tblPr>
      <w:tblGrid>
        <w:gridCol w:w="1006"/>
        <w:gridCol w:w="4268"/>
        <w:gridCol w:w="1026"/>
        <w:gridCol w:w="6885"/>
        <w:gridCol w:w="1758"/>
      </w:tblGrid>
      <w:tr w:rsidR="00F9712F" w14:paraId="5ADFEB3E" w14:textId="77777777">
        <w:trPr>
          <w:trHeight w:val="831"/>
        </w:trPr>
        <w:tc>
          <w:tcPr>
            <w:tcW w:w="1006" w:type="dxa"/>
            <w:tcBorders>
              <w:top w:val="single" w:sz="8" w:space="0" w:color="000000"/>
              <w:left w:val="single" w:sz="8" w:space="0" w:color="000000"/>
              <w:bottom w:val="single" w:sz="8" w:space="0" w:color="000000"/>
              <w:right w:val="single" w:sz="8" w:space="0" w:color="000000"/>
            </w:tcBorders>
            <w:vAlign w:val="center"/>
          </w:tcPr>
          <w:p w14:paraId="0D9957F7" w14:textId="77777777" w:rsidR="00F9712F" w:rsidRDefault="002761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68" w:type="dxa"/>
            <w:tcBorders>
              <w:top w:val="single" w:sz="8" w:space="0" w:color="000000"/>
              <w:left w:val="nil"/>
              <w:bottom w:val="single" w:sz="8" w:space="0" w:color="000000"/>
              <w:right w:val="single" w:sz="8" w:space="0" w:color="000000"/>
            </w:tcBorders>
            <w:vAlign w:val="center"/>
          </w:tcPr>
          <w:p w14:paraId="4ED04744" w14:textId="77777777" w:rsidR="00F9712F" w:rsidRDefault="002761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ЕІС-код(и) площадки(ок) комерційного обліку споживача</w:t>
            </w:r>
          </w:p>
        </w:tc>
        <w:tc>
          <w:tcPr>
            <w:tcW w:w="1026" w:type="dxa"/>
            <w:tcBorders>
              <w:top w:val="single" w:sz="8" w:space="0" w:color="000000"/>
              <w:left w:val="nil"/>
              <w:bottom w:val="single" w:sz="8" w:space="0" w:color="000000"/>
              <w:right w:val="single" w:sz="8" w:space="0" w:color="000000"/>
            </w:tcBorders>
            <w:vAlign w:val="center"/>
          </w:tcPr>
          <w:p w14:paraId="274ADFCF" w14:textId="77777777" w:rsidR="00F9712F" w:rsidRDefault="002761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Клас напруги</w:t>
            </w:r>
          </w:p>
        </w:tc>
        <w:tc>
          <w:tcPr>
            <w:tcW w:w="6885" w:type="dxa"/>
            <w:tcBorders>
              <w:top w:val="single" w:sz="8" w:space="0" w:color="000000"/>
              <w:left w:val="nil"/>
              <w:bottom w:val="single" w:sz="8" w:space="0" w:color="000000"/>
              <w:right w:val="single" w:sz="8" w:space="0" w:color="000000"/>
            </w:tcBorders>
            <w:vAlign w:val="center"/>
          </w:tcPr>
          <w:p w14:paraId="7E78D572" w14:textId="77777777" w:rsidR="00F9712F" w:rsidRDefault="002761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Адреса встановлення </w:t>
            </w:r>
            <w:r>
              <w:rPr>
                <w:rFonts w:ascii="Times New Roman" w:eastAsia="Times New Roman" w:hAnsi="Times New Roman" w:cs="Times New Roman"/>
                <w:sz w:val="20"/>
                <w:szCs w:val="20"/>
              </w:rPr>
              <w:t>площадки</w:t>
            </w:r>
            <w:r>
              <w:rPr>
                <w:rFonts w:ascii="Times New Roman" w:eastAsia="Times New Roman" w:hAnsi="Times New Roman" w:cs="Times New Roman"/>
                <w:color w:val="000000"/>
                <w:sz w:val="20"/>
                <w:szCs w:val="20"/>
              </w:rPr>
              <w:t xml:space="preserve"> комерційного обліку</w:t>
            </w:r>
          </w:p>
        </w:tc>
        <w:tc>
          <w:tcPr>
            <w:tcW w:w="1758" w:type="dxa"/>
            <w:tcBorders>
              <w:top w:val="single" w:sz="8" w:space="0" w:color="000000"/>
              <w:left w:val="nil"/>
              <w:bottom w:val="single" w:sz="8" w:space="0" w:color="000000"/>
              <w:right w:val="single" w:sz="8" w:space="0" w:color="000000"/>
            </w:tcBorders>
            <w:vAlign w:val="center"/>
          </w:tcPr>
          <w:p w14:paraId="7CA18107" w14:textId="77777777" w:rsidR="00F9712F" w:rsidRDefault="002761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Заявлений обсяг споживання електричної енергії, кВт.*год.</w:t>
            </w:r>
          </w:p>
        </w:tc>
      </w:tr>
      <w:tr w:rsidR="00F9712F" w14:paraId="03DC51F9" w14:textId="77777777">
        <w:trPr>
          <w:trHeight w:val="351"/>
        </w:trPr>
        <w:tc>
          <w:tcPr>
            <w:tcW w:w="1006" w:type="dxa"/>
            <w:tcBorders>
              <w:top w:val="nil"/>
              <w:left w:val="single" w:sz="8" w:space="0" w:color="000000"/>
              <w:bottom w:val="single" w:sz="4" w:space="0" w:color="000000"/>
              <w:right w:val="single" w:sz="8" w:space="0" w:color="000000"/>
            </w:tcBorders>
            <w:vAlign w:val="center"/>
          </w:tcPr>
          <w:p w14:paraId="5B50938C" w14:textId="77777777" w:rsidR="00F9712F" w:rsidRDefault="002761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268" w:type="dxa"/>
            <w:tcBorders>
              <w:top w:val="nil"/>
              <w:left w:val="nil"/>
              <w:bottom w:val="single" w:sz="4" w:space="0" w:color="000000"/>
              <w:right w:val="single" w:sz="8" w:space="0" w:color="000000"/>
            </w:tcBorders>
            <w:vAlign w:val="center"/>
          </w:tcPr>
          <w:p w14:paraId="3D393C86" w14:textId="1BAD557D" w:rsidR="00F9712F" w:rsidRDefault="008A6C55">
            <w:pPr>
              <w:spacing w:after="0" w:line="240" w:lineRule="auto"/>
              <w:jc w:val="center"/>
              <w:rPr>
                <w:rFonts w:ascii="Times New Roman" w:eastAsia="Times New Roman" w:hAnsi="Times New Roman" w:cs="Times New Roman"/>
                <w:color w:val="000000"/>
                <w:sz w:val="20"/>
                <w:szCs w:val="20"/>
                <w:highlight w:val="yellow"/>
              </w:rPr>
            </w:pPr>
            <w:r w:rsidRPr="00B12D9E">
              <w:rPr>
                <w:rFonts w:ascii="Times New Roman" w:hAnsi="Times New Roman" w:cs="Times New Roman"/>
                <w:sz w:val="24"/>
                <w:szCs w:val="24"/>
              </w:rPr>
              <w:t>62Z8684029675068</w:t>
            </w:r>
            <w:r>
              <w:rPr>
                <w:rFonts w:ascii="Times New Roman" w:hAnsi="Times New Roman" w:cs="Times New Roman"/>
                <w:sz w:val="24"/>
                <w:szCs w:val="24"/>
              </w:rPr>
              <w:br/>
            </w:r>
            <w:r w:rsidRPr="00C65B15">
              <w:rPr>
                <w:rFonts w:ascii="Times New Roman" w:hAnsi="Times New Roman" w:cs="Times New Roman"/>
                <w:sz w:val="20"/>
                <w:szCs w:val="20"/>
              </w:rPr>
              <w:t>(EIC-код точки: 62Z1481696958423)</w:t>
            </w:r>
          </w:p>
        </w:tc>
        <w:tc>
          <w:tcPr>
            <w:tcW w:w="1026" w:type="dxa"/>
            <w:tcBorders>
              <w:top w:val="nil"/>
              <w:left w:val="nil"/>
              <w:bottom w:val="single" w:sz="4" w:space="0" w:color="000000"/>
              <w:right w:val="single" w:sz="8" w:space="0" w:color="000000"/>
            </w:tcBorders>
            <w:vAlign w:val="center"/>
          </w:tcPr>
          <w:p w14:paraId="57D3B247" w14:textId="552D313A" w:rsidR="00F9712F"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6885" w:type="dxa"/>
            <w:tcBorders>
              <w:top w:val="nil"/>
              <w:left w:val="nil"/>
              <w:bottom w:val="single" w:sz="4" w:space="0" w:color="000000"/>
              <w:right w:val="single" w:sz="8" w:space="0" w:color="000000"/>
            </w:tcBorders>
            <w:vAlign w:val="center"/>
          </w:tcPr>
          <w:p w14:paraId="6F6B2036" w14:textId="525DFB22" w:rsidR="00F9712F" w:rsidRDefault="008A6C55" w:rsidP="008A6C55">
            <w:pPr>
              <w:spacing w:after="0" w:line="240" w:lineRule="auto"/>
              <w:jc w:val="center"/>
              <w:rPr>
                <w:rFonts w:ascii="Times New Roman" w:eastAsia="Times New Roman" w:hAnsi="Times New Roman" w:cs="Times New Roman"/>
                <w:color w:val="000000"/>
                <w:sz w:val="20"/>
                <w:szCs w:val="20"/>
                <w:highlight w:val="yellow"/>
              </w:rPr>
            </w:pPr>
            <w:r w:rsidRPr="0061328F">
              <w:rPr>
                <w:rFonts w:ascii="Times New Roman" w:hAnsi="Times New Roman" w:cs="Times New Roman"/>
                <w:sz w:val="24"/>
                <w:szCs w:val="24"/>
              </w:rPr>
              <w:t>м. Київ, пл. Михайлівська, 1</w:t>
            </w:r>
          </w:p>
        </w:tc>
        <w:tc>
          <w:tcPr>
            <w:tcW w:w="1758" w:type="dxa"/>
            <w:tcBorders>
              <w:top w:val="nil"/>
              <w:left w:val="nil"/>
              <w:bottom w:val="single" w:sz="4" w:space="0" w:color="000000"/>
              <w:right w:val="single" w:sz="8" w:space="0" w:color="000000"/>
            </w:tcBorders>
            <w:vAlign w:val="center"/>
          </w:tcPr>
          <w:p w14:paraId="7BBFB053" w14:textId="7308C516" w:rsidR="00F9712F" w:rsidRPr="00197A5D" w:rsidRDefault="005F2513">
            <w:pPr>
              <w:spacing w:after="0" w:line="240" w:lineRule="auto"/>
              <w:jc w:val="center"/>
              <w:rPr>
                <w:rFonts w:ascii="Times New Roman" w:eastAsia="Times New Roman" w:hAnsi="Times New Roman" w:cs="Times New Roman"/>
                <w:color w:val="000000"/>
                <w:sz w:val="20"/>
                <w:szCs w:val="20"/>
                <w:highlight w:val="yellow"/>
                <w:lang w:val="uk-UA"/>
              </w:rPr>
            </w:pPr>
            <w:r w:rsidRPr="005F2513">
              <w:rPr>
                <w:rFonts w:ascii="Times New Roman" w:hAnsi="Times New Roman" w:cs="Times New Roman"/>
                <w:iCs/>
                <w:sz w:val="24"/>
                <w:szCs w:val="24"/>
                <w:lang w:val="uk-UA"/>
              </w:rPr>
              <w:t>151</w:t>
            </w:r>
            <w:r>
              <w:rPr>
                <w:rFonts w:ascii="Times New Roman" w:hAnsi="Times New Roman" w:cs="Times New Roman"/>
                <w:iCs/>
                <w:sz w:val="24"/>
                <w:szCs w:val="24"/>
                <w:lang w:val="uk-UA"/>
              </w:rPr>
              <w:t> </w:t>
            </w:r>
            <w:r w:rsidRPr="005F2513">
              <w:rPr>
                <w:rFonts w:ascii="Times New Roman" w:hAnsi="Times New Roman" w:cs="Times New Roman"/>
                <w:iCs/>
                <w:sz w:val="24"/>
                <w:szCs w:val="24"/>
                <w:lang w:val="uk-UA"/>
              </w:rPr>
              <w:t>820</w:t>
            </w:r>
          </w:p>
        </w:tc>
      </w:tr>
      <w:tr w:rsidR="00F9712F" w14:paraId="1C9338CB" w14:textId="77777777">
        <w:trPr>
          <w:trHeight w:val="378"/>
        </w:trPr>
        <w:tc>
          <w:tcPr>
            <w:tcW w:w="1006" w:type="dxa"/>
            <w:tcBorders>
              <w:top w:val="single" w:sz="4" w:space="0" w:color="000000"/>
              <w:left w:val="single" w:sz="4" w:space="0" w:color="000000"/>
              <w:bottom w:val="single" w:sz="4" w:space="0" w:color="000000"/>
              <w:right w:val="single" w:sz="4" w:space="0" w:color="000000"/>
            </w:tcBorders>
            <w:vAlign w:val="center"/>
          </w:tcPr>
          <w:p w14:paraId="36416DA3" w14:textId="77777777" w:rsidR="00F9712F" w:rsidRDefault="002761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4268" w:type="dxa"/>
            <w:tcBorders>
              <w:top w:val="single" w:sz="4" w:space="0" w:color="000000"/>
              <w:left w:val="single" w:sz="4" w:space="0" w:color="000000"/>
              <w:bottom w:val="single" w:sz="4" w:space="0" w:color="000000"/>
              <w:right w:val="single" w:sz="4" w:space="0" w:color="000000"/>
            </w:tcBorders>
            <w:vAlign w:val="center"/>
          </w:tcPr>
          <w:p w14:paraId="5BADCB1B" w14:textId="77777777" w:rsidR="008A6C55" w:rsidRDefault="008A6C55" w:rsidP="008A6C55">
            <w:pPr>
              <w:spacing w:after="0" w:line="240" w:lineRule="auto"/>
              <w:jc w:val="center"/>
              <w:rPr>
                <w:rFonts w:ascii="Times New Roman" w:hAnsi="Times New Roman" w:cs="Times New Roman"/>
                <w:sz w:val="24"/>
                <w:szCs w:val="24"/>
              </w:rPr>
            </w:pPr>
            <w:r w:rsidRPr="00B12D9E">
              <w:rPr>
                <w:rFonts w:ascii="Times New Roman" w:hAnsi="Times New Roman" w:cs="Times New Roman"/>
                <w:sz w:val="24"/>
                <w:szCs w:val="24"/>
              </w:rPr>
              <w:t>62Z8684029675068</w:t>
            </w:r>
          </w:p>
          <w:p w14:paraId="38CD7856" w14:textId="3555A89F" w:rsidR="00F9712F" w:rsidRDefault="008A6C55" w:rsidP="008A6C55">
            <w:pPr>
              <w:spacing w:after="0" w:line="240" w:lineRule="auto"/>
              <w:jc w:val="center"/>
              <w:rPr>
                <w:rFonts w:ascii="Times New Roman" w:eastAsia="Times New Roman" w:hAnsi="Times New Roman" w:cs="Times New Roman"/>
                <w:color w:val="000000"/>
                <w:sz w:val="20"/>
                <w:szCs w:val="20"/>
                <w:highlight w:val="yellow"/>
              </w:rPr>
            </w:pPr>
            <w:r w:rsidRPr="00C65B15">
              <w:rPr>
                <w:rFonts w:ascii="Times New Roman" w:hAnsi="Times New Roman" w:cs="Times New Roman"/>
                <w:sz w:val="20"/>
                <w:szCs w:val="20"/>
              </w:rPr>
              <w:t>(EIC-код точки: 62Z8028962100375)</w:t>
            </w:r>
          </w:p>
        </w:tc>
        <w:tc>
          <w:tcPr>
            <w:tcW w:w="1026" w:type="dxa"/>
            <w:tcBorders>
              <w:top w:val="single" w:sz="4" w:space="0" w:color="000000"/>
              <w:left w:val="single" w:sz="4" w:space="0" w:color="000000"/>
              <w:bottom w:val="single" w:sz="4" w:space="0" w:color="000000"/>
              <w:right w:val="single" w:sz="4" w:space="0" w:color="000000"/>
            </w:tcBorders>
            <w:vAlign w:val="center"/>
          </w:tcPr>
          <w:p w14:paraId="3D8E5F59" w14:textId="41C65271" w:rsidR="00F9712F"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6885" w:type="dxa"/>
            <w:tcBorders>
              <w:top w:val="single" w:sz="4" w:space="0" w:color="000000"/>
              <w:left w:val="single" w:sz="4" w:space="0" w:color="000000"/>
              <w:bottom w:val="single" w:sz="4" w:space="0" w:color="000000"/>
              <w:right w:val="single" w:sz="4" w:space="0" w:color="000000"/>
            </w:tcBorders>
            <w:vAlign w:val="center"/>
          </w:tcPr>
          <w:p w14:paraId="19ECA696" w14:textId="50D6E68C" w:rsidR="00F9712F" w:rsidRDefault="008A6C55" w:rsidP="008A6C55">
            <w:pPr>
              <w:spacing w:after="0" w:line="240" w:lineRule="auto"/>
              <w:jc w:val="center"/>
              <w:rPr>
                <w:rFonts w:ascii="Times New Roman" w:eastAsia="Times New Roman" w:hAnsi="Times New Roman" w:cs="Times New Roman"/>
                <w:color w:val="000000"/>
                <w:sz w:val="20"/>
                <w:szCs w:val="20"/>
                <w:highlight w:val="yellow"/>
              </w:rPr>
            </w:pPr>
            <w:r w:rsidRPr="0061328F">
              <w:rPr>
                <w:rFonts w:ascii="Times New Roman" w:hAnsi="Times New Roman" w:cs="Times New Roman"/>
                <w:sz w:val="24"/>
                <w:szCs w:val="24"/>
              </w:rPr>
              <w:t>м. Київ, пл. Михайлівська, 1</w:t>
            </w:r>
          </w:p>
        </w:tc>
        <w:tc>
          <w:tcPr>
            <w:tcW w:w="1758" w:type="dxa"/>
            <w:tcBorders>
              <w:top w:val="single" w:sz="4" w:space="0" w:color="000000"/>
              <w:left w:val="single" w:sz="4" w:space="0" w:color="000000"/>
              <w:bottom w:val="single" w:sz="4" w:space="0" w:color="000000"/>
              <w:right w:val="single" w:sz="4" w:space="0" w:color="000000"/>
            </w:tcBorders>
            <w:vAlign w:val="center"/>
          </w:tcPr>
          <w:p w14:paraId="26BF8663" w14:textId="75887713" w:rsidR="00F9712F" w:rsidRPr="00197A5D" w:rsidRDefault="004210B5">
            <w:pPr>
              <w:spacing w:after="0" w:line="240" w:lineRule="auto"/>
              <w:jc w:val="center"/>
              <w:rPr>
                <w:rFonts w:ascii="Times New Roman" w:eastAsia="Times New Roman" w:hAnsi="Times New Roman" w:cs="Times New Roman"/>
                <w:color w:val="000000"/>
                <w:sz w:val="20"/>
                <w:szCs w:val="20"/>
                <w:highlight w:val="yellow"/>
                <w:lang w:val="uk-UA"/>
              </w:rPr>
            </w:pPr>
            <w:r w:rsidRPr="004210B5">
              <w:rPr>
                <w:rFonts w:ascii="Times New Roman" w:hAnsi="Times New Roman" w:cs="Times New Roman"/>
                <w:iCs/>
                <w:sz w:val="24"/>
                <w:szCs w:val="24"/>
                <w:lang w:val="uk-UA"/>
              </w:rPr>
              <w:t>272</w:t>
            </w:r>
            <w:r>
              <w:rPr>
                <w:rFonts w:ascii="Times New Roman" w:hAnsi="Times New Roman" w:cs="Times New Roman"/>
                <w:iCs/>
                <w:sz w:val="24"/>
                <w:szCs w:val="24"/>
                <w:lang w:val="uk-UA"/>
              </w:rPr>
              <w:t> </w:t>
            </w:r>
            <w:r w:rsidRPr="004210B5">
              <w:rPr>
                <w:rFonts w:ascii="Times New Roman" w:hAnsi="Times New Roman" w:cs="Times New Roman"/>
                <w:iCs/>
                <w:sz w:val="24"/>
                <w:szCs w:val="24"/>
                <w:lang w:val="uk-UA"/>
              </w:rPr>
              <w:t>230</w:t>
            </w:r>
          </w:p>
        </w:tc>
      </w:tr>
      <w:tr w:rsidR="008A6C55" w14:paraId="1EA351CD" w14:textId="77777777">
        <w:trPr>
          <w:trHeight w:val="378"/>
        </w:trPr>
        <w:tc>
          <w:tcPr>
            <w:tcW w:w="1006" w:type="dxa"/>
            <w:tcBorders>
              <w:top w:val="single" w:sz="4" w:space="0" w:color="000000"/>
              <w:left w:val="single" w:sz="4" w:space="0" w:color="000000"/>
              <w:bottom w:val="single" w:sz="4" w:space="0" w:color="000000"/>
              <w:right w:val="single" w:sz="4" w:space="0" w:color="000000"/>
            </w:tcBorders>
            <w:vAlign w:val="center"/>
          </w:tcPr>
          <w:p w14:paraId="18DFA99F" w14:textId="63FDCC99" w:rsidR="008A6C55"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3</w:t>
            </w:r>
          </w:p>
        </w:tc>
        <w:tc>
          <w:tcPr>
            <w:tcW w:w="4268" w:type="dxa"/>
            <w:tcBorders>
              <w:top w:val="single" w:sz="4" w:space="0" w:color="000000"/>
              <w:left w:val="single" w:sz="4" w:space="0" w:color="000000"/>
              <w:bottom w:val="single" w:sz="4" w:space="0" w:color="000000"/>
              <w:right w:val="single" w:sz="4" w:space="0" w:color="000000"/>
            </w:tcBorders>
            <w:vAlign w:val="center"/>
          </w:tcPr>
          <w:p w14:paraId="3563A623" w14:textId="77777777" w:rsidR="008A6C55" w:rsidRDefault="008A6C55" w:rsidP="008A6C55">
            <w:pPr>
              <w:spacing w:after="0" w:line="240" w:lineRule="auto"/>
              <w:jc w:val="center"/>
              <w:rPr>
                <w:rFonts w:ascii="Times New Roman" w:hAnsi="Times New Roman" w:cs="Times New Roman"/>
                <w:sz w:val="24"/>
                <w:szCs w:val="24"/>
              </w:rPr>
            </w:pPr>
            <w:r w:rsidRPr="00B12D9E">
              <w:rPr>
                <w:rFonts w:ascii="Times New Roman" w:hAnsi="Times New Roman" w:cs="Times New Roman"/>
                <w:sz w:val="24"/>
                <w:szCs w:val="24"/>
              </w:rPr>
              <w:t>62Z8684029675068</w:t>
            </w:r>
          </w:p>
          <w:p w14:paraId="577AEA10" w14:textId="4AE96E1F" w:rsidR="008A6C55" w:rsidRPr="00B12D9E" w:rsidRDefault="008A6C55" w:rsidP="008A6C55">
            <w:pPr>
              <w:spacing w:after="0" w:line="240" w:lineRule="auto"/>
              <w:jc w:val="center"/>
              <w:rPr>
                <w:rFonts w:ascii="Times New Roman" w:hAnsi="Times New Roman" w:cs="Times New Roman"/>
                <w:sz w:val="24"/>
                <w:szCs w:val="24"/>
              </w:rPr>
            </w:pPr>
            <w:r w:rsidRPr="00C65B15">
              <w:rPr>
                <w:rFonts w:ascii="Times New Roman" w:hAnsi="Times New Roman" w:cs="Times New Roman"/>
                <w:sz w:val="20"/>
                <w:szCs w:val="20"/>
              </w:rPr>
              <w:t>(EIC-код точки: 62Z1142270276846)</w:t>
            </w:r>
          </w:p>
        </w:tc>
        <w:tc>
          <w:tcPr>
            <w:tcW w:w="1026" w:type="dxa"/>
            <w:tcBorders>
              <w:top w:val="single" w:sz="4" w:space="0" w:color="000000"/>
              <w:left w:val="single" w:sz="4" w:space="0" w:color="000000"/>
              <w:bottom w:val="single" w:sz="4" w:space="0" w:color="000000"/>
              <w:right w:val="single" w:sz="4" w:space="0" w:color="000000"/>
            </w:tcBorders>
            <w:vAlign w:val="center"/>
          </w:tcPr>
          <w:p w14:paraId="21725596" w14:textId="705580C1" w:rsidR="008A6C55"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6885" w:type="dxa"/>
            <w:tcBorders>
              <w:top w:val="single" w:sz="4" w:space="0" w:color="000000"/>
              <w:left w:val="single" w:sz="4" w:space="0" w:color="000000"/>
              <w:bottom w:val="single" w:sz="4" w:space="0" w:color="000000"/>
              <w:right w:val="single" w:sz="4" w:space="0" w:color="000000"/>
            </w:tcBorders>
            <w:vAlign w:val="center"/>
          </w:tcPr>
          <w:p w14:paraId="3A4A12F1" w14:textId="79B266E5" w:rsidR="008A6C55" w:rsidRDefault="008A6C55" w:rsidP="008A6C55">
            <w:pPr>
              <w:spacing w:after="0" w:line="240" w:lineRule="auto"/>
              <w:jc w:val="center"/>
              <w:rPr>
                <w:rFonts w:ascii="Times New Roman" w:eastAsia="Times New Roman" w:hAnsi="Times New Roman" w:cs="Times New Roman"/>
                <w:color w:val="000000"/>
                <w:sz w:val="20"/>
                <w:szCs w:val="20"/>
                <w:highlight w:val="yellow"/>
              </w:rPr>
            </w:pPr>
            <w:r w:rsidRPr="0061328F">
              <w:rPr>
                <w:rFonts w:ascii="Times New Roman" w:hAnsi="Times New Roman" w:cs="Times New Roman"/>
                <w:sz w:val="24"/>
                <w:szCs w:val="24"/>
              </w:rPr>
              <w:t>м. Київ, вул. Велика Житомирська, 2</w:t>
            </w:r>
          </w:p>
        </w:tc>
        <w:tc>
          <w:tcPr>
            <w:tcW w:w="1758" w:type="dxa"/>
            <w:tcBorders>
              <w:top w:val="single" w:sz="4" w:space="0" w:color="000000"/>
              <w:left w:val="single" w:sz="4" w:space="0" w:color="000000"/>
              <w:bottom w:val="single" w:sz="4" w:space="0" w:color="000000"/>
              <w:right w:val="single" w:sz="4" w:space="0" w:color="000000"/>
            </w:tcBorders>
            <w:vAlign w:val="center"/>
          </w:tcPr>
          <w:p w14:paraId="46C56AE9" w14:textId="717E5127" w:rsidR="008A6C55" w:rsidRPr="00197A5D" w:rsidRDefault="004210B5">
            <w:pPr>
              <w:spacing w:after="0" w:line="240" w:lineRule="auto"/>
              <w:jc w:val="center"/>
              <w:rPr>
                <w:rFonts w:ascii="Times New Roman" w:eastAsia="Times New Roman" w:hAnsi="Times New Roman" w:cs="Times New Roman"/>
                <w:color w:val="000000"/>
                <w:sz w:val="20"/>
                <w:szCs w:val="20"/>
                <w:highlight w:val="yellow"/>
                <w:lang w:val="uk-UA"/>
              </w:rPr>
            </w:pPr>
            <w:r w:rsidRPr="004210B5">
              <w:rPr>
                <w:rFonts w:ascii="Times New Roman" w:hAnsi="Times New Roman" w:cs="Times New Roman"/>
                <w:iCs/>
                <w:sz w:val="24"/>
                <w:szCs w:val="24"/>
                <w:lang w:val="uk-UA"/>
              </w:rPr>
              <w:t>10</w:t>
            </w:r>
            <w:r>
              <w:rPr>
                <w:rFonts w:ascii="Times New Roman" w:hAnsi="Times New Roman" w:cs="Times New Roman"/>
                <w:iCs/>
                <w:sz w:val="24"/>
                <w:szCs w:val="24"/>
                <w:lang w:val="uk-UA"/>
              </w:rPr>
              <w:t> </w:t>
            </w:r>
            <w:r w:rsidRPr="004210B5">
              <w:rPr>
                <w:rFonts w:ascii="Times New Roman" w:hAnsi="Times New Roman" w:cs="Times New Roman"/>
                <w:iCs/>
                <w:sz w:val="24"/>
                <w:szCs w:val="24"/>
                <w:lang w:val="uk-UA"/>
              </w:rPr>
              <w:t>470</w:t>
            </w:r>
          </w:p>
        </w:tc>
      </w:tr>
      <w:tr w:rsidR="008A6C55" w14:paraId="63AC60EA" w14:textId="77777777">
        <w:trPr>
          <w:trHeight w:val="378"/>
        </w:trPr>
        <w:tc>
          <w:tcPr>
            <w:tcW w:w="1006" w:type="dxa"/>
            <w:tcBorders>
              <w:top w:val="single" w:sz="4" w:space="0" w:color="000000"/>
              <w:left w:val="single" w:sz="4" w:space="0" w:color="000000"/>
              <w:bottom w:val="single" w:sz="4" w:space="0" w:color="000000"/>
              <w:right w:val="single" w:sz="4" w:space="0" w:color="000000"/>
            </w:tcBorders>
            <w:vAlign w:val="center"/>
          </w:tcPr>
          <w:p w14:paraId="48F96BB8" w14:textId="1A9EF6D5" w:rsidR="008A6C55"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4</w:t>
            </w:r>
          </w:p>
        </w:tc>
        <w:tc>
          <w:tcPr>
            <w:tcW w:w="4268" w:type="dxa"/>
            <w:tcBorders>
              <w:top w:val="single" w:sz="4" w:space="0" w:color="000000"/>
              <w:left w:val="single" w:sz="4" w:space="0" w:color="000000"/>
              <w:bottom w:val="single" w:sz="4" w:space="0" w:color="000000"/>
              <w:right w:val="single" w:sz="4" w:space="0" w:color="000000"/>
            </w:tcBorders>
            <w:vAlign w:val="center"/>
          </w:tcPr>
          <w:p w14:paraId="002D4320" w14:textId="77777777" w:rsidR="008A6C55" w:rsidRDefault="008A6C55" w:rsidP="008A6C55">
            <w:pPr>
              <w:spacing w:after="0" w:line="240" w:lineRule="auto"/>
              <w:jc w:val="center"/>
              <w:rPr>
                <w:rFonts w:ascii="Times New Roman" w:hAnsi="Times New Roman" w:cs="Times New Roman"/>
                <w:sz w:val="24"/>
                <w:szCs w:val="24"/>
              </w:rPr>
            </w:pPr>
            <w:r w:rsidRPr="00B12D9E">
              <w:rPr>
                <w:rFonts w:ascii="Times New Roman" w:hAnsi="Times New Roman" w:cs="Times New Roman"/>
                <w:sz w:val="24"/>
                <w:szCs w:val="24"/>
              </w:rPr>
              <w:t>62Z8684029675068</w:t>
            </w:r>
          </w:p>
          <w:p w14:paraId="23A648EA" w14:textId="6374E456" w:rsidR="008A6C55" w:rsidRPr="00B12D9E" w:rsidRDefault="008A6C55" w:rsidP="008A6C55">
            <w:pPr>
              <w:spacing w:after="0" w:line="240" w:lineRule="auto"/>
              <w:jc w:val="center"/>
              <w:rPr>
                <w:rFonts w:ascii="Times New Roman" w:hAnsi="Times New Roman" w:cs="Times New Roman"/>
                <w:sz w:val="24"/>
                <w:szCs w:val="24"/>
              </w:rPr>
            </w:pPr>
            <w:r w:rsidRPr="00C65B15">
              <w:rPr>
                <w:rFonts w:ascii="Times New Roman" w:hAnsi="Times New Roman" w:cs="Times New Roman"/>
                <w:sz w:val="20"/>
                <w:szCs w:val="20"/>
              </w:rPr>
              <w:t>(EIC-код точки: 62Z7023321950942)</w:t>
            </w:r>
          </w:p>
        </w:tc>
        <w:tc>
          <w:tcPr>
            <w:tcW w:w="1026" w:type="dxa"/>
            <w:tcBorders>
              <w:top w:val="single" w:sz="4" w:space="0" w:color="000000"/>
              <w:left w:val="single" w:sz="4" w:space="0" w:color="000000"/>
              <w:bottom w:val="single" w:sz="4" w:space="0" w:color="000000"/>
              <w:right w:val="single" w:sz="4" w:space="0" w:color="000000"/>
            </w:tcBorders>
            <w:vAlign w:val="center"/>
          </w:tcPr>
          <w:p w14:paraId="3D47EF08" w14:textId="1B3965CD" w:rsidR="008A6C55"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6885" w:type="dxa"/>
            <w:tcBorders>
              <w:top w:val="single" w:sz="4" w:space="0" w:color="000000"/>
              <w:left w:val="single" w:sz="4" w:space="0" w:color="000000"/>
              <w:bottom w:val="single" w:sz="4" w:space="0" w:color="000000"/>
              <w:right w:val="single" w:sz="4" w:space="0" w:color="000000"/>
            </w:tcBorders>
            <w:vAlign w:val="center"/>
          </w:tcPr>
          <w:p w14:paraId="0BA9DE53" w14:textId="22213024" w:rsidR="008A6C55" w:rsidRDefault="008A6C55" w:rsidP="008A6C55">
            <w:pPr>
              <w:spacing w:after="0" w:line="240" w:lineRule="auto"/>
              <w:jc w:val="center"/>
              <w:rPr>
                <w:rFonts w:ascii="Times New Roman" w:eastAsia="Times New Roman" w:hAnsi="Times New Roman" w:cs="Times New Roman"/>
                <w:color w:val="000000"/>
                <w:sz w:val="20"/>
                <w:szCs w:val="20"/>
                <w:highlight w:val="yellow"/>
              </w:rPr>
            </w:pPr>
            <w:r w:rsidRPr="0061328F">
              <w:rPr>
                <w:rFonts w:ascii="Times New Roman" w:hAnsi="Times New Roman" w:cs="Times New Roman"/>
                <w:sz w:val="24"/>
                <w:szCs w:val="24"/>
              </w:rPr>
              <w:t>м. Київ, вул. Велика Житомирська, 2</w:t>
            </w:r>
          </w:p>
        </w:tc>
        <w:tc>
          <w:tcPr>
            <w:tcW w:w="1758" w:type="dxa"/>
            <w:tcBorders>
              <w:top w:val="single" w:sz="4" w:space="0" w:color="000000"/>
              <w:left w:val="single" w:sz="4" w:space="0" w:color="000000"/>
              <w:bottom w:val="single" w:sz="4" w:space="0" w:color="000000"/>
              <w:right w:val="single" w:sz="4" w:space="0" w:color="000000"/>
            </w:tcBorders>
            <w:vAlign w:val="center"/>
          </w:tcPr>
          <w:p w14:paraId="0EC2D685" w14:textId="10E89314" w:rsidR="008A6C55" w:rsidRPr="00197A5D" w:rsidRDefault="004210B5">
            <w:pPr>
              <w:spacing w:after="0" w:line="240" w:lineRule="auto"/>
              <w:jc w:val="center"/>
              <w:rPr>
                <w:rFonts w:ascii="Times New Roman" w:eastAsia="Times New Roman" w:hAnsi="Times New Roman" w:cs="Times New Roman"/>
                <w:color w:val="000000"/>
                <w:sz w:val="20"/>
                <w:szCs w:val="20"/>
                <w:highlight w:val="yellow"/>
                <w:lang w:val="uk-UA"/>
              </w:rPr>
            </w:pPr>
            <w:r w:rsidRPr="004210B5">
              <w:rPr>
                <w:rFonts w:ascii="Times New Roman" w:hAnsi="Times New Roman" w:cs="Times New Roman"/>
                <w:iCs/>
                <w:sz w:val="24"/>
                <w:szCs w:val="24"/>
                <w:lang w:val="uk-UA"/>
              </w:rPr>
              <w:t>20</w:t>
            </w:r>
            <w:r>
              <w:rPr>
                <w:rFonts w:ascii="Times New Roman" w:hAnsi="Times New Roman" w:cs="Times New Roman"/>
                <w:iCs/>
                <w:sz w:val="24"/>
                <w:szCs w:val="24"/>
                <w:lang w:val="uk-UA"/>
              </w:rPr>
              <w:t> </w:t>
            </w:r>
            <w:r w:rsidRPr="004210B5">
              <w:rPr>
                <w:rFonts w:ascii="Times New Roman" w:hAnsi="Times New Roman" w:cs="Times New Roman"/>
                <w:iCs/>
                <w:sz w:val="24"/>
                <w:szCs w:val="24"/>
                <w:lang w:val="uk-UA"/>
              </w:rPr>
              <w:t>940</w:t>
            </w:r>
          </w:p>
        </w:tc>
      </w:tr>
      <w:tr w:rsidR="00B37976" w14:paraId="5AA59073" w14:textId="77777777">
        <w:trPr>
          <w:trHeight w:val="378"/>
        </w:trPr>
        <w:tc>
          <w:tcPr>
            <w:tcW w:w="1006" w:type="dxa"/>
            <w:tcBorders>
              <w:top w:val="single" w:sz="4" w:space="0" w:color="000000"/>
              <w:left w:val="single" w:sz="4" w:space="0" w:color="000000"/>
              <w:bottom w:val="single" w:sz="4" w:space="0" w:color="000000"/>
              <w:right w:val="single" w:sz="4" w:space="0" w:color="000000"/>
            </w:tcBorders>
            <w:vAlign w:val="center"/>
          </w:tcPr>
          <w:p w14:paraId="342B9563" w14:textId="5F6FF669" w:rsidR="00B37976" w:rsidRPr="008A6C55" w:rsidRDefault="00B37976" w:rsidP="00B37976">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5</w:t>
            </w:r>
          </w:p>
        </w:tc>
        <w:tc>
          <w:tcPr>
            <w:tcW w:w="4268" w:type="dxa"/>
            <w:tcBorders>
              <w:top w:val="single" w:sz="4" w:space="0" w:color="000000"/>
              <w:left w:val="single" w:sz="4" w:space="0" w:color="000000"/>
              <w:bottom w:val="single" w:sz="4" w:space="0" w:color="000000"/>
              <w:right w:val="single" w:sz="4" w:space="0" w:color="000000"/>
            </w:tcBorders>
            <w:vAlign w:val="center"/>
          </w:tcPr>
          <w:p w14:paraId="08B80606" w14:textId="77777777" w:rsidR="00B37976" w:rsidRDefault="00B37976" w:rsidP="00B37976">
            <w:pPr>
              <w:spacing w:after="0" w:line="240" w:lineRule="auto"/>
              <w:jc w:val="center"/>
              <w:rPr>
                <w:rFonts w:ascii="Times New Roman" w:hAnsi="Times New Roman" w:cs="Times New Roman"/>
                <w:sz w:val="24"/>
                <w:szCs w:val="24"/>
              </w:rPr>
            </w:pPr>
            <w:r w:rsidRPr="00B12D9E">
              <w:rPr>
                <w:rFonts w:ascii="Times New Roman" w:hAnsi="Times New Roman" w:cs="Times New Roman"/>
                <w:sz w:val="24"/>
                <w:szCs w:val="24"/>
              </w:rPr>
              <w:t>62Z8684029675068</w:t>
            </w:r>
          </w:p>
          <w:p w14:paraId="070ECFE9" w14:textId="16CBC2F0" w:rsidR="00B37976" w:rsidRPr="00B12D9E" w:rsidRDefault="00B37976" w:rsidP="00B37976">
            <w:pPr>
              <w:spacing w:after="0" w:line="240" w:lineRule="auto"/>
              <w:jc w:val="center"/>
              <w:rPr>
                <w:rFonts w:ascii="Times New Roman" w:hAnsi="Times New Roman" w:cs="Times New Roman"/>
                <w:sz w:val="24"/>
                <w:szCs w:val="24"/>
              </w:rPr>
            </w:pPr>
            <w:r w:rsidRPr="00C65B15">
              <w:rPr>
                <w:rFonts w:ascii="Times New Roman" w:hAnsi="Times New Roman" w:cs="Times New Roman"/>
                <w:sz w:val="20"/>
                <w:szCs w:val="20"/>
              </w:rPr>
              <w:t>(EIC-код точки: 62Z9150893129229)</w:t>
            </w:r>
          </w:p>
        </w:tc>
        <w:tc>
          <w:tcPr>
            <w:tcW w:w="1026" w:type="dxa"/>
            <w:tcBorders>
              <w:top w:val="single" w:sz="4" w:space="0" w:color="000000"/>
              <w:left w:val="single" w:sz="4" w:space="0" w:color="000000"/>
              <w:bottom w:val="single" w:sz="4" w:space="0" w:color="000000"/>
              <w:right w:val="single" w:sz="4" w:space="0" w:color="000000"/>
            </w:tcBorders>
            <w:vAlign w:val="center"/>
          </w:tcPr>
          <w:p w14:paraId="5E4AC20F" w14:textId="04031C5A" w:rsidR="00B37976" w:rsidRPr="008A6C55" w:rsidRDefault="00B37976" w:rsidP="00B37976">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6885" w:type="dxa"/>
            <w:tcBorders>
              <w:top w:val="single" w:sz="4" w:space="0" w:color="000000"/>
              <w:left w:val="single" w:sz="4" w:space="0" w:color="000000"/>
              <w:bottom w:val="single" w:sz="4" w:space="0" w:color="000000"/>
              <w:right w:val="single" w:sz="4" w:space="0" w:color="000000"/>
            </w:tcBorders>
            <w:vAlign w:val="center"/>
          </w:tcPr>
          <w:p w14:paraId="75039DED" w14:textId="3200E258" w:rsidR="00B37976" w:rsidRDefault="00B37976" w:rsidP="00B37976">
            <w:pPr>
              <w:spacing w:after="0" w:line="240" w:lineRule="auto"/>
              <w:jc w:val="center"/>
              <w:rPr>
                <w:rFonts w:ascii="Times New Roman" w:eastAsia="Times New Roman" w:hAnsi="Times New Roman" w:cs="Times New Roman"/>
                <w:color w:val="000000"/>
                <w:sz w:val="20"/>
                <w:szCs w:val="20"/>
                <w:highlight w:val="yellow"/>
              </w:rPr>
            </w:pPr>
            <w:r w:rsidRPr="0061328F">
              <w:rPr>
                <w:rFonts w:ascii="Times New Roman" w:hAnsi="Times New Roman" w:cs="Times New Roman"/>
                <w:sz w:val="24"/>
                <w:szCs w:val="24"/>
              </w:rPr>
              <w:t>м. Київ, вул. Велика Житомирська, 2</w:t>
            </w:r>
          </w:p>
        </w:tc>
        <w:tc>
          <w:tcPr>
            <w:tcW w:w="1758" w:type="dxa"/>
            <w:tcBorders>
              <w:top w:val="single" w:sz="4" w:space="0" w:color="000000"/>
              <w:left w:val="single" w:sz="4" w:space="0" w:color="000000"/>
              <w:bottom w:val="single" w:sz="4" w:space="0" w:color="000000"/>
              <w:right w:val="single" w:sz="4" w:space="0" w:color="000000"/>
            </w:tcBorders>
            <w:vAlign w:val="center"/>
          </w:tcPr>
          <w:p w14:paraId="26CE7D31" w14:textId="219656C4" w:rsidR="00B37976" w:rsidRPr="00197A5D" w:rsidRDefault="004210B5" w:rsidP="00B37976">
            <w:pPr>
              <w:spacing w:after="0" w:line="240" w:lineRule="auto"/>
              <w:jc w:val="center"/>
              <w:rPr>
                <w:rFonts w:ascii="Times New Roman" w:eastAsia="Times New Roman" w:hAnsi="Times New Roman" w:cs="Times New Roman"/>
                <w:color w:val="000000"/>
                <w:sz w:val="20"/>
                <w:szCs w:val="20"/>
                <w:highlight w:val="yellow"/>
                <w:lang w:val="uk-UA"/>
              </w:rPr>
            </w:pPr>
            <w:r w:rsidRPr="004210B5">
              <w:rPr>
                <w:rFonts w:ascii="Times New Roman" w:hAnsi="Times New Roman" w:cs="Times New Roman"/>
                <w:iCs/>
                <w:sz w:val="24"/>
                <w:szCs w:val="24"/>
                <w:lang w:val="uk-UA"/>
              </w:rPr>
              <w:t>26</w:t>
            </w:r>
            <w:r>
              <w:rPr>
                <w:rFonts w:ascii="Times New Roman" w:hAnsi="Times New Roman" w:cs="Times New Roman"/>
                <w:iCs/>
                <w:sz w:val="24"/>
                <w:szCs w:val="24"/>
                <w:lang w:val="uk-UA"/>
              </w:rPr>
              <w:t> </w:t>
            </w:r>
            <w:r w:rsidRPr="004210B5">
              <w:rPr>
                <w:rFonts w:ascii="Times New Roman" w:hAnsi="Times New Roman" w:cs="Times New Roman"/>
                <w:iCs/>
                <w:sz w:val="24"/>
                <w:szCs w:val="24"/>
                <w:lang w:val="uk-UA"/>
              </w:rPr>
              <w:t>175</w:t>
            </w:r>
          </w:p>
        </w:tc>
      </w:tr>
      <w:tr w:rsidR="008A6C55" w14:paraId="128CE5E9" w14:textId="77777777">
        <w:trPr>
          <w:trHeight w:val="378"/>
        </w:trPr>
        <w:tc>
          <w:tcPr>
            <w:tcW w:w="1006" w:type="dxa"/>
            <w:tcBorders>
              <w:top w:val="single" w:sz="4" w:space="0" w:color="000000"/>
              <w:left w:val="single" w:sz="4" w:space="0" w:color="000000"/>
              <w:bottom w:val="single" w:sz="4" w:space="0" w:color="000000"/>
              <w:right w:val="single" w:sz="4" w:space="0" w:color="000000"/>
            </w:tcBorders>
            <w:vAlign w:val="center"/>
          </w:tcPr>
          <w:p w14:paraId="37D24D41" w14:textId="654CFA5A" w:rsidR="008A6C55"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6</w:t>
            </w:r>
          </w:p>
        </w:tc>
        <w:tc>
          <w:tcPr>
            <w:tcW w:w="4268" w:type="dxa"/>
            <w:tcBorders>
              <w:top w:val="single" w:sz="4" w:space="0" w:color="000000"/>
              <w:left w:val="single" w:sz="4" w:space="0" w:color="000000"/>
              <w:bottom w:val="single" w:sz="4" w:space="0" w:color="000000"/>
              <w:right w:val="single" w:sz="4" w:space="0" w:color="000000"/>
            </w:tcBorders>
            <w:vAlign w:val="center"/>
          </w:tcPr>
          <w:p w14:paraId="773487D0" w14:textId="77777777" w:rsidR="008A6C55" w:rsidRDefault="008A6C55" w:rsidP="008A6C55">
            <w:pPr>
              <w:spacing w:after="0" w:line="240" w:lineRule="auto"/>
              <w:jc w:val="center"/>
              <w:rPr>
                <w:rFonts w:ascii="Times New Roman" w:hAnsi="Times New Roman" w:cs="Times New Roman"/>
                <w:sz w:val="24"/>
                <w:szCs w:val="24"/>
              </w:rPr>
            </w:pPr>
            <w:r w:rsidRPr="00B12D9E">
              <w:rPr>
                <w:rFonts w:ascii="Times New Roman" w:hAnsi="Times New Roman" w:cs="Times New Roman"/>
                <w:sz w:val="24"/>
                <w:szCs w:val="24"/>
              </w:rPr>
              <w:t>62Z8684029675068</w:t>
            </w:r>
          </w:p>
          <w:p w14:paraId="19EA9B52" w14:textId="354B3FC2" w:rsidR="008A6C55" w:rsidRPr="00B12D9E" w:rsidRDefault="008A6C55" w:rsidP="008A6C55">
            <w:pPr>
              <w:spacing w:after="0" w:line="240" w:lineRule="auto"/>
              <w:jc w:val="center"/>
              <w:rPr>
                <w:rFonts w:ascii="Times New Roman" w:hAnsi="Times New Roman" w:cs="Times New Roman"/>
                <w:sz w:val="24"/>
                <w:szCs w:val="24"/>
              </w:rPr>
            </w:pPr>
            <w:r w:rsidRPr="00C65B15">
              <w:rPr>
                <w:rFonts w:ascii="Times New Roman" w:hAnsi="Times New Roman" w:cs="Times New Roman"/>
                <w:sz w:val="20"/>
                <w:szCs w:val="20"/>
              </w:rPr>
              <w:t>(EIC-код точки: 62Z3252873950073)</w:t>
            </w:r>
          </w:p>
        </w:tc>
        <w:tc>
          <w:tcPr>
            <w:tcW w:w="1026" w:type="dxa"/>
            <w:tcBorders>
              <w:top w:val="single" w:sz="4" w:space="0" w:color="000000"/>
              <w:left w:val="single" w:sz="4" w:space="0" w:color="000000"/>
              <w:bottom w:val="single" w:sz="4" w:space="0" w:color="000000"/>
              <w:right w:val="single" w:sz="4" w:space="0" w:color="000000"/>
            </w:tcBorders>
            <w:vAlign w:val="center"/>
          </w:tcPr>
          <w:p w14:paraId="5855510F" w14:textId="066368FD" w:rsidR="008A6C55" w:rsidRPr="008A6C55" w:rsidRDefault="008A6C55">
            <w:pPr>
              <w:spacing w:after="0" w:line="240" w:lineRule="auto"/>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6885" w:type="dxa"/>
            <w:tcBorders>
              <w:top w:val="single" w:sz="4" w:space="0" w:color="000000"/>
              <w:left w:val="single" w:sz="4" w:space="0" w:color="000000"/>
              <w:bottom w:val="single" w:sz="4" w:space="0" w:color="000000"/>
              <w:right w:val="single" w:sz="4" w:space="0" w:color="000000"/>
            </w:tcBorders>
            <w:vAlign w:val="center"/>
          </w:tcPr>
          <w:p w14:paraId="5C139619" w14:textId="0E4574FD" w:rsidR="008A6C55" w:rsidRDefault="008A6C55" w:rsidP="008A6C55">
            <w:pPr>
              <w:spacing w:after="0" w:line="240" w:lineRule="auto"/>
              <w:jc w:val="center"/>
              <w:rPr>
                <w:rFonts w:ascii="Times New Roman" w:eastAsia="Times New Roman" w:hAnsi="Times New Roman" w:cs="Times New Roman"/>
                <w:color w:val="000000"/>
                <w:sz w:val="20"/>
                <w:szCs w:val="20"/>
                <w:highlight w:val="yellow"/>
              </w:rPr>
            </w:pPr>
            <w:r w:rsidRPr="0061328F">
              <w:rPr>
                <w:rFonts w:ascii="Times New Roman" w:hAnsi="Times New Roman" w:cs="Times New Roman"/>
                <w:sz w:val="24"/>
                <w:szCs w:val="24"/>
              </w:rPr>
              <w:t>м. Київ, вул. Велика Житомирська, 2</w:t>
            </w:r>
          </w:p>
        </w:tc>
        <w:tc>
          <w:tcPr>
            <w:tcW w:w="1758" w:type="dxa"/>
            <w:tcBorders>
              <w:top w:val="single" w:sz="4" w:space="0" w:color="000000"/>
              <w:left w:val="single" w:sz="4" w:space="0" w:color="000000"/>
              <w:bottom w:val="single" w:sz="4" w:space="0" w:color="000000"/>
              <w:right w:val="single" w:sz="4" w:space="0" w:color="000000"/>
            </w:tcBorders>
            <w:vAlign w:val="center"/>
          </w:tcPr>
          <w:p w14:paraId="76721B44" w14:textId="3C93C861" w:rsidR="008A6C55" w:rsidRPr="005352E3" w:rsidRDefault="004210B5">
            <w:pPr>
              <w:spacing w:after="0" w:line="240" w:lineRule="auto"/>
              <w:jc w:val="center"/>
              <w:rPr>
                <w:rFonts w:ascii="Times New Roman" w:eastAsia="Times New Roman" w:hAnsi="Times New Roman" w:cs="Times New Roman"/>
                <w:color w:val="000000"/>
                <w:sz w:val="20"/>
                <w:szCs w:val="20"/>
                <w:highlight w:val="yellow"/>
                <w:lang w:val="uk-UA"/>
              </w:rPr>
            </w:pPr>
            <w:r w:rsidRPr="004210B5">
              <w:rPr>
                <w:rFonts w:ascii="Times New Roman" w:hAnsi="Times New Roman" w:cs="Times New Roman"/>
                <w:iCs/>
                <w:sz w:val="24"/>
                <w:szCs w:val="24"/>
                <w:lang w:val="uk-UA"/>
              </w:rPr>
              <w:t>41</w:t>
            </w:r>
            <w:r>
              <w:rPr>
                <w:rFonts w:ascii="Times New Roman" w:hAnsi="Times New Roman" w:cs="Times New Roman"/>
                <w:iCs/>
                <w:sz w:val="24"/>
                <w:szCs w:val="24"/>
                <w:lang w:val="uk-UA"/>
              </w:rPr>
              <w:t> </w:t>
            </w:r>
            <w:r w:rsidRPr="004210B5">
              <w:rPr>
                <w:rFonts w:ascii="Times New Roman" w:hAnsi="Times New Roman" w:cs="Times New Roman"/>
                <w:iCs/>
                <w:sz w:val="24"/>
                <w:szCs w:val="24"/>
                <w:lang w:val="uk-UA"/>
              </w:rPr>
              <w:t>883</w:t>
            </w:r>
          </w:p>
        </w:tc>
      </w:tr>
      <w:tr w:rsidR="00F9712F" w14:paraId="21DE3C76" w14:textId="77777777" w:rsidTr="008A6C55">
        <w:trPr>
          <w:trHeight w:val="415"/>
        </w:trPr>
        <w:tc>
          <w:tcPr>
            <w:tcW w:w="13185" w:type="dxa"/>
            <w:gridSpan w:val="4"/>
            <w:tcBorders>
              <w:top w:val="nil"/>
              <w:left w:val="single" w:sz="8" w:space="0" w:color="000000"/>
              <w:bottom w:val="single" w:sz="8" w:space="0" w:color="000000"/>
              <w:right w:val="single" w:sz="8" w:space="0" w:color="000000"/>
            </w:tcBorders>
            <w:vAlign w:val="center"/>
          </w:tcPr>
          <w:p w14:paraId="56F67965" w14:textId="77777777" w:rsidR="00F9712F" w:rsidRDefault="00276103">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ВСЬОГО </w:t>
            </w:r>
          </w:p>
        </w:tc>
        <w:tc>
          <w:tcPr>
            <w:tcW w:w="1758" w:type="dxa"/>
            <w:tcBorders>
              <w:top w:val="nil"/>
              <w:left w:val="nil"/>
              <w:bottom w:val="single" w:sz="8" w:space="0" w:color="000000"/>
              <w:right w:val="single" w:sz="8" w:space="0" w:color="000000"/>
            </w:tcBorders>
            <w:vAlign w:val="center"/>
          </w:tcPr>
          <w:p w14:paraId="489BF3A1" w14:textId="3F4E1C7D" w:rsidR="00F9712F" w:rsidRPr="004210B5" w:rsidRDefault="009E2CA4">
            <w:pPr>
              <w:spacing w:after="0" w:line="240" w:lineRule="auto"/>
              <w:jc w:val="center"/>
              <w:rPr>
                <w:rFonts w:ascii="Times New Roman" w:eastAsia="Times New Roman" w:hAnsi="Times New Roman" w:cs="Times New Roman"/>
                <w:b/>
                <w:color w:val="000000"/>
                <w:sz w:val="20"/>
                <w:szCs w:val="20"/>
                <w:lang w:val="uk-UA"/>
              </w:rPr>
            </w:pPr>
            <w:r>
              <w:rPr>
                <w:rFonts w:ascii="Times New Roman" w:eastAsia="Times New Roman" w:hAnsi="Times New Roman" w:cs="Times New Roman"/>
                <w:b/>
                <w:color w:val="000000"/>
                <w:sz w:val="24"/>
                <w:szCs w:val="24"/>
                <w:lang w:val="en-US"/>
              </w:rPr>
              <w:t>5</w:t>
            </w:r>
            <w:r w:rsidR="004210B5">
              <w:rPr>
                <w:rFonts w:ascii="Times New Roman" w:eastAsia="Times New Roman" w:hAnsi="Times New Roman" w:cs="Times New Roman"/>
                <w:b/>
                <w:color w:val="000000"/>
                <w:sz w:val="24"/>
                <w:szCs w:val="24"/>
                <w:lang w:val="uk-UA"/>
              </w:rPr>
              <w:t>23 518</w:t>
            </w:r>
          </w:p>
        </w:tc>
      </w:tr>
    </w:tbl>
    <w:p w14:paraId="65C22D97" w14:textId="77777777" w:rsidR="00F9712F" w:rsidRDefault="00F9712F">
      <w:pPr>
        <w:spacing w:after="0"/>
        <w:ind w:left="-142"/>
        <w:rPr>
          <w:rFonts w:ascii="Times New Roman" w:eastAsia="Times New Roman" w:hAnsi="Times New Roman" w:cs="Times New Roman"/>
          <w:sz w:val="24"/>
          <w:szCs w:val="24"/>
        </w:rPr>
      </w:pPr>
    </w:p>
    <w:p w14:paraId="655BF8EF" w14:textId="77777777" w:rsidR="00F9712F" w:rsidRDefault="00F9712F">
      <w:pPr>
        <w:spacing w:after="0"/>
        <w:ind w:left="-142"/>
        <w:rPr>
          <w:rFonts w:ascii="Times New Roman" w:eastAsia="Times New Roman" w:hAnsi="Times New Roman" w:cs="Times New Roman"/>
          <w:sz w:val="24"/>
          <w:szCs w:val="24"/>
        </w:rPr>
      </w:pPr>
    </w:p>
    <w:p w14:paraId="1469C510" w14:textId="77777777" w:rsidR="00F9712F" w:rsidRDefault="00F9712F">
      <w:pPr>
        <w:spacing w:after="0"/>
        <w:ind w:left="-142"/>
        <w:rPr>
          <w:rFonts w:ascii="Times New Roman" w:eastAsia="Times New Roman" w:hAnsi="Times New Roman" w:cs="Times New Roman"/>
          <w:sz w:val="24"/>
          <w:szCs w:val="24"/>
        </w:rPr>
      </w:pPr>
    </w:p>
    <w:p w14:paraId="38B9C14B" w14:textId="77777777" w:rsidR="00F9712F" w:rsidRDefault="00F9712F">
      <w:pPr>
        <w:spacing w:after="0"/>
        <w:ind w:left="-142"/>
        <w:rPr>
          <w:rFonts w:ascii="Times New Roman" w:eastAsia="Times New Roman" w:hAnsi="Times New Roman" w:cs="Times New Roman"/>
          <w:sz w:val="24"/>
          <w:szCs w:val="24"/>
        </w:rPr>
      </w:pPr>
    </w:p>
    <w:p w14:paraId="493922DA" w14:textId="77777777" w:rsidR="00F9712F" w:rsidRDefault="00F9712F">
      <w:pPr>
        <w:spacing w:after="0"/>
        <w:ind w:left="-142"/>
        <w:rPr>
          <w:rFonts w:ascii="Times New Roman" w:eastAsia="Times New Roman" w:hAnsi="Times New Roman" w:cs="Times New Roman"/>
          <w:sz w:val="24"/>
          <w:szCs w:val="24"/>
        </w:rPr>
      </w:pPr>
    </w:p>
    <w:p w14:paraId="2FFADF69" w14:textId="77777777" w:rsidR="00F9712F" w:rsidRDefault="00F9712F">
      <w:pPr>
        <w:ind w:left="-142"/>
        <w:rPr>
          <w:rFonts w:ascii="Times New Roman" w:eastAsia="Times New Roman" w:hAnsi="Times New Roman" w:cs="Times New Roman"/>
          <w:sz w:val="24"/>
          <w:szCs w:val="24"/>
        </w:rPr>
      </w:pPr>
    </w:p>
    <w:p w14:paraId="46598D4B" w14:textId="77777777" w:rsidR="00F9712F" w:rsidRDefault="00F9712F">
      <w:pPr>
        <w:ind w:left="-142"/>
        <w:rPr>
          <w:rFonts w:ascii="Times New Roman" w:eastAsia="Times New Roman" w:hAnsi="Times New Roman" w:cs="Times New Roman"/>
          <w:sz w:val="24"/>
          <w:szCs w:val="24"/>
        </w:rPr>
      </w:pPr>
    </w:p>
    <w:p w14:paraId="748E6164" w14:textId="77777777" w:rsidR="00F9712F" w:rsidRDefault="00F9712F">
      <w:pPr>
        <w:ind w:left="-142"/>
        <w:rPr>
          <w:rFonts w:ascii="Times New Roman" w:eastAsia="Times New Roman" w:hAnsi="Times New Roman" w:cs="Times New Roman"/>
          <w:sz w:val="24"/>
          <w:szCs w:val="24"/>
        </w:rPr>
      </w:pPr>
    </w:p>
    <w:p w14:paraId="153B2FCB" w14:textId="77777777" w:rsidR="00F9712F" w:rsidRDefault="00F9712F">
      <w:pPr>
        <w:ind w:left="-142"/>
        <w:rPr>
          <w:rFonts w:ascii="Times New Roman" w:eastAsia="Times New Roman" w:hAnsi="Times New Roman" w:cs="Times New Roman"/>
          <w:sz w:val="24"/>
          <w:szCs w:val="24"/>
        </w:rPr>
      </w:pPr>
    </w:p>
    <w:tbl>
      <w:tblPr>
        <w:tblStyle w:val="afa"/>
        <w:tblW w:w="15283" w:type="dxa"/>
        <w:tblInd w:w="-120" w:type="dxa"/>
        <w:tblLayout w:type="fixed"/>
        <w:tblLook w:val="0000" w:firstRow="0" w:lastRow="0" w:firstColumn="0" w:lastColumn="0" w:noHBand="0" w:noVBand="0"/>
      </w:tblPr>
      <w:tblGrid>
        <w:gridCol w:w="690"/>
        <w:gridCol w:w="2544"/>
        <w:gridCol w:w="709"/>
        <w:gridCol w:w="708"/>
        <w:gridCol w:w="709"/>
        <w:gridCol w:w="709"/>
        <w:gridCol w:w="709"/>
        <w:gridCol w:w="708"/>
        <w:gridCol w:w="709"/>
        <w:gridCol w:w="709"/>
        <w:gridCol w:w="709"/>
        <w:gridCol w:w="1275"/>
        <w:gridCol w:w="1276"/>
        <w:gridCol w:w="1276"/>
        <w:gridCol w:w="1843"/>
      </w:tblGrid>
      <w:tr w:rsidR="00F9712F" w14:paraId="2472F0F7" w14:textId="77777777" w:rsidTr="00275D31">
        <w:trPr>
          <w:trHeight w:val="494"/>
          <w:tblHeader/>
        </w:trPr>
        <w:tc>
          <w:tcPr>
            <w:tcW w:w="690" w:type="dxa"/>
            <w:vMerge w:val="restart"/>
            <w:tcBorders>
              <w:top w:val="single" w:sz="4" w:space="0" w:color="000000"/>
              <w:left w:val="single" w:sz="4" w:space="0" w:color="000000"/>
              <w:bottom w:val="single" w:sz="4" w:space="0" w:color="000000"/>
              <w:right w:val="single" w:sz="4" w:space="0" w:color="000000"/>
            </w:tcBorders>
            <w:vAlign w:val="center"/>
          </w:tcPr>
          <w:p w14:paraId="1AA538F8" w14:textId="12838DC7" w:rsidR="00F9712F" w:rsidRDefault="00276103" w:rsidP="00275D3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A6C55">
              <w:rPr>
                <w:rFonts w:ascii="Times New Roman" w:eastAsia="Times New Roman" w:hAnsi="Times New Roman" w:cs="Times New Roman"/>
                <w:sz w:val="24"/>
                <w:szCs w:val="24"/>
                <w:lang w:val="uk-UA"/>
              </w:rPr>
              <w:br/>
            </w:r>
            <w:r>
              <w:rPr>
                <w:rFonts w:ascii="Times New Roman" w:eastAsia="Times New Roman" w:hAnsi="Times New Roman" w:cs="Times New Roman"/>
                <w:sz w:val="24"/>
                <w:szCs w:val="24"/>
              </w:rPr>
              <w:t>з/п</w:t>
            </w:r>
          </w:p>
        </w:tc>
        <w:tc>
          <w:tcPr>
            <w:tcW w:w="2544" w:type="dxa"/>
            <w:vMerge w:val="restart"/>
            <w:tcBorders>
              <w:top w:val="single" w:sz="4" w:space="0" w:color="000000"/>
              <w:left w:val="single" w:sz="4" w:space="0" w:color="000000"/>
              <w:bottom w:val="single" w:sz="4" w:space="0" w:color="000000"/>
              <w:right w:val="single" w:sz="4" w:space="0" w:color="000000"/>
            </w:tcBorders>
            <w:vAlign w:val="center"/>
          </w:tcPr>
          <w:p w14:paraId="4F873ABD" w14:textId="77777777" w:rsidR="00F9712F" w:rsidRDefault="00F9712F" w:rsidP="008A6C55">
            <w:pPr>
              <w:ind w:left="-142"/>
              <w:jc w:val="center"/>
              <w:rPr>
                <w:rFonts w:ascii="Times New Roman" w:eastAsia="Times New Roman" w:hAnsi="Times New Roman" w:cs="Times New Roman"/>
                <w:sz w:val="24"/>
                <w:szCs w:val="24"/>
              </w:rPr>
            </w:pPr>
          </w:p>
        </w:tc>
        <w:tc>
          <w:tcPr>
            <w:tcW w:w="12049" w:type="dxa"/>
            <w:gridSpan w:val="13"/>
            <w:tcBorders>
              <w:top w:val="single" w:sz="4" w:space="0" w:color="000000"/>
              <w:left w:val="nil"/>
              <w:bottom w:val="single" w:sz="4" w:space="0" w:color="000000"/>
              <w:right w:val="single" w:sz="4" w:space="0" w:color="000000"/>
            </w:tcBorders>
            <w:vAlign w:val="center"/>
          </w:tcPr>
          <w:p w14:paraId="11E54ACA" w14:textId="77777777" w:rsidR="00F9712F" w:rsidRDefault="00276103" w:rsidP="00275D31">
            <w:pPr>
              <w:spacing w:after="0"/>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Прогнозовані обсяги споживання активної  електроенергії  по місяцях,  кВт. год.</w:t>
            </w:r>
          </w:p>
        </w:tc>
      </w:tr>
      <w:tr w:rsidR="00275D31" w14:paraId="08D6A178" w14:textId="77777777" w:rsidTr="00D55C75">
        <w:trPr>
          <w:cantSplit/>
          <w:trHeight w:val="1298"/>
          <w:tblHeader/>
        </w:trPr>
        <w:tc>
          <w:tcPr>
            <w:tcW w:w="690" w:type="dxa"/>
            <w:vMerge/>
            <w:tcBorders>
              <w:top w:val="single" w:sz="4" w:space="0" w:color="000000"/>
              <w:left w:val="single" w:sz="4" w:space="0" w:color="000000"/>
              <w:bottom w:val="single" w:sz="4" w:space="0" w:color="000000"/>
              <w:right w:val="single" w:sz="4" w:space="0" w:color="000000"/>
            </w:tcBorders>
            <w:vAlign w:val="center"/>
          </w:tcPr>
          <w:p w14:paraId="6892F571" w14:textId="77777777" w:rsidR="00F9712F" w:rsidRDefault="00F9712F" w:rsidP="008A6C55">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544" w:type="dxa"/>
            <w:vMerge/>
            <w:tcBorders>
              <w:top w:val="single" w:sz="4" w:space="0" w:color="000000"/>
              <w:left w:val="single" w:sz="4" w:space="0" w:color="000000"/>
              <w:bottom w:val="single" w:sz="4" w:space="0" w:color="000000"/>
              <w:right w:val="single" w:sz="4" w:space="0" w:color="000000"/>
            </w:tcBorders>
            <w:vAlign w:val="center"/>
          </w:tcPr>
          <w:p w14:paraId="68DED55A" w14:textId="77777777" w:rsidR="00F9712F" w:rsidRDefault="00F9712F" w:rsidP="008A6C55">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709" w:type="dxa"/>
            <w:tcBorders>
              <w:top w:val="nil"/>
              <w:left w:val="nil"/>
              <w:bottom w:val="single" w:sz="4" w:space="0" w:color="000000"/>
              <w:right w:val="single" w:sz="4" w:space="0" w:color="000000"/>
            </w:tcBorders>
            <w:textDirection w:val="btLr"/>
            <w:vAlign w:val="center"/>
          </w:tcPr>
          <w:p w14:paraId="47ABCDB7"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січень</w:t>
            </w:r>
          </w:p>
        </w:tc>
        <w:tc>
          <w:tcPr>
            <w:tcW w:w="708" w:type="dxa"/>
            <w:tcBorders>
              <w:top w:val="nil"/>
              <w:left w:val="nil"/>
              <w:bottom w:val="single" w:sz="4" w:space="0" w:color="000000"/>
              <w:right w:val="single" w:sz="4" w:space="0" w:color="000000"/>
            </w:tcBorders>
            <w:textDirection w:val="btLr"/>
            <w:vAlign w:val="center"/>
          </w:tcPr>
          <w:p w14:paraId="24FFAE2A"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лютий</w:t>
            </w:r>
          </w:p>
        </w:tc>
        <w:tc>
          <w:tcPr>
            <w:tcW w:w="709" w:type="dxa"/>
            <w:tcBorders>
              <w:top w:val="nil"/>
              <w:left w:val="nil"/>
              <w:bottom w:val="single" w:sz="4" w:space="0" w:color="000000"/>
              <w:right w:val="single" w:sz="4" w:space="0" w:color="000000"/>
            </w:tcBorders>
            <w:textDirection w:val="btLr"/>
            <w:vAlign w:val="center"/>
          </w:tcPr>
          <w:p w14:paraId="7FC93C13"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березень</w:t>
            </w:r>
          </w:p>
        </w:tc>
        <w:tc>
          <w:tcPr>
            <w:tcW w:w="709" w:type="dxa"/>
            <w:tcBorders>
              <w:top w:val="nil"/>
              <w:left w:val="nil"/>
              <w:bottom w:val="single" w:sz="4" w:space="0" w:color="000000"/>
              <w:right w:val="single" w:sz="4" w:space="0" w:color="000000"/>
            </w:tcBorders>
            <w:textDirection w:val="btLr"/>
            <w:vAlign w:val="center"/>
          </w:tcPr>
          <w:p w14:paraId="6612954B"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квітень</w:t>
            </w:r>
          </w:p>
        </w:tc>
        <w:tc>
          <w:tcPr>
            <w:tcW w:w="709" w:type="dxa"/>
            <w:tcBorders>
              <w:top w:val="nil"/>
              <w:left w:val="nil"/>
              <w:bottom w:val="single" w:sz="4" w:space="0" w:color="000000"/>
              <w:right w:val="single" w:sz="4" w:space="0" w:color="000000"/>
            </w:tcBorders>
            <w:textDirection w:val="btLr"/>
            <w:vAlign w:val="center"/>
          </w:tcPr>
          <w:p w14:paraId="71F649C4"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травень</w:t>
            </w:r>
          </w:p>
        </w:tc>
        <w:tc>
          <w:tcPr>
            <w:tcW w:w="708" w:type="dxa"/>
            <w:tcBorders>
              <w:top w:val="nil"/>
              <w:left w:val="nil"/>
              <w:bottom w:val="single" w:sz="4" w:space="0" w:color="000000"/>
              <w:right w:val="single" w:sz="4" w:space="0" w:color="000000"/>
            </w:tcBorders>
            <w:textDirection w:val="btLr"/>
            <w:vAlign w:val="center"/>
          </w:tcPr>
          <w:p w14:paraId="1078D725"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червень</w:t>
            </w:r>
          </w:p>
        </w:tc>
        <w:tc>
          <w:tcPr>
            <w:tcW w:w="709" w:type="dxa"/>
            <w:tcBorders>
              <w:top w:val="nil"/>
              <w:left w:val="nil"/>
              <w:bottom w:val="single" w:sz="4" w:space="0" w:color="000000"/>
              <w:right w:val="single" w:sz="4" w:space="0" w:color="000000"/>
            </w:tcBorders>
            <w:textDirection w:val="btLr"/>
            <w:vAlign w:val="center"/>
          </w:tcPr>
          <w:p w14:paraId="06E2727F"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липень</w:t>
            </w:r>
          </w:p>
        </w:tc>
        <w:tc>
          <w:tcPr>
            <w:tcW w:w="709" w:type="dxa"/>
            <w:tcBorders>
              <w:top w:val="nil"/>
              <w:left w:val="nil"/>
              <w:bottom w:val="single" w:sz="4" w:space="0" w:color="000000"/>
              <w:right w:val="single" w:sz="4" w:space="0" w:color="000000"/>
            </w:tcBorders>
            <w:textDirection w:val="btLr"/>
            <w:vAlign w:val="center"/>
          </w:tcPr>
          <w:p w14:paraId="384F33A0"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серпень</w:t>
            </w:r>
          </w:p>
        </w:tc>
        <w:tc>
          <w:tcPr>
            <w:tcW w:w="709" w:type="dxa"/>
            <w:tcBorders>
              <w:top w:val="nil"/>
              <w:left w:val="nil"/>
              <w:bottom w:val="single" w:sz="4" w:space="0" w:color="000000"/>
              <w:right w:val="single" w:sz="4" w:space="0" w:color="000000"/>
            </w:tcBorders>
            <w:textDirection w:val="btLr"/>
            <w:vAlign w:val="center"/>
          </w:tcPr>
          <w:p w14:paraId="517C5186"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вересень</w:t>
            </w:r>
          </w:p>
        </w:tc>
        <w:tc>
          <w:tcPr>
            <w:tcW w:w="1275" w:type="dxa"/>
            <w:tcBorders>
              <w:top w:val="nil"/>
              <w:left w:val="nil"/>
              <w:bottom w:val="single" w:sz="4" w:space="0" w:color="000000"/>
              <w:right w:val="single" w:sz="4" w:space="0" w:color="000000"/>
            </w:tcBorders>
            <w:textDirection w:val="btLr"/>
            <w:vAlign w:val="center"/>
          </w:tcPr>
          <w:p w14:paraId="295057B3"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жовтень</w:t>
            </w:r>
          </w:p>
        </w:tc>
        <w:tc>
          <w:tcPr>
            <w:tcW w:w="1276" w:type="dxa"/>
            <w:tcBorders>
              <w:top w:val="nil"/>
              <w:left w:val="nil"/>
              <w:bottom w:val="single" w:sz="4" w:space="0" w:color="000000"/>
              <w:right w:val="single" w:sz="4" w:space="0" w:color="000000"/>
            </w:tcBorders>
            <w:textDirection w:val="btLr"/>
            <w:vAlign w:val="center"/>
          </w:tcPr>
          <w:p w14:paraId="0A413596" w14:textId="77777777" w:rsidR="00F9712F" w:rsidRPr="008A6C55" w:rsidRDefault="00276103" w:rsidP="00275D31">
            <w:pPr>
              <w:spacing w:after="0"/>
              <w:ind w:left="113" w:right="113"/>
              <w:rPr>
                <w:rFonts w:ascii="Times New Roman" w:eastAsia="Times New Roman" w:hAnsi="Times New Roman" w:cs="Times New Roman"/>
                <w:sz w:val="24"/>
                <w:szCs w:val="24"/>
              </w:rPr>
            </w:pPr>
            <w:r w:rsidRPr="008A6C55">
              <w:rPr>
                <w:rFonts w:ascii="Times New Roman" w:eastAsia="Times New Roman" w:hAnsi="Times New Roman" w:cs="Times New Roman"/>
                <w:sz w:val="24"/>
                <w:szCs w:val="24"/>
              </w:rPr>
              <w:t>листопад</w:t>
            </w:r>
          </w:p>
        </w:tc>
        <w:tc>
          <w:tcPr>
            <w:tcW w:w="1276" w:type="dxa"/>
            <w:tcBorders>
              <w:top w:val="nil"/>
              <w:left w:val="nil"/>
              <w:bottom w:val="single" w:sz="4" w:space="0" w:color="000000"/>
              <w:right w:val="single" w:sz="4" w:space="0" w:color="000000"/>
            </w:tcBorders>
            <w:textDirection w:val="btLr"/>
            <w:vAlign w:val="center"/>
          </w:tcPr>
          <w:p w14:paraId="02B180E1" w14:textId="77777777" w:rsidR="00F9712F" w:rsidRPr="008A6C55" w:rsidRDefault="00276103" w:rsidP="00275D31">
            <w:pPr>
              <w:spacing w:after="0"/>
              <w:ind w:left="113" w:right="113"/>
              <w:rPr>
                <w:rFonts w:ascii="Times New Roman" w:eastAsia="Times New Roman" w:hAnsi="Times New Roman" w:cs="Times New Roman"/>
              </w:rPr>
            </w:pPr>
            <w:r w:rsidRPr="008A6C55">
              <w:rPr>
                <w:rFonts w:ascii="Times New Roman" w:eastAsia="Times New Roman" w:hAnsi="Times New Roman" w:cs="Times New Roman"/>
                <w:sz w:val="24"/>
                <w:szCs w:val="24"/>
              </w:rPr>
              <w:t>грудень</w:t>
            </w:r>
          </w:p>
        </w:tc>
        <w:tc>
          <w:tcPr>
            <w:tcW w:w="1843" w:type="dxa"/>
            <w:tcBorders>
              <w:top w:val="nil"/>
              <w:left w:val="nil"/>
              <w:bottom w:val="single" w:sz="4" w:space="0" w:color="000000"/>
              <w:right w:val="single" w:sz="4" w:space="0" w:color="000000"/>
            </w:tcBorders>
            <w:vAlign w:val="center"/>
          </w:tcPr>
          <w:p w14:paraId="6EA9F2DB" w14:textId="77777777" w:rsidR="00F9712F" w:rsidRDefault="00276103" w:rsidP="00275D3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Всього</w:t>
            </w:r>
          </w:p>
        </w:tc>
      </w:tr>
      <w:tr w:rsidR="00884514" w14:paraId="394CE6BD" w14:textId="77777777" w:rsidTr="00166942">
        <w:trPr>
          <w:trHeight w:val="300"/>
        </w:trPr>
        <w:tc>
          <w:tcPr>
            <w:tcW w:w="690" w:type="dxa"/>
            <w:tcBorders>
              <w:top w:val="nil"/>
              <w:left w:val="single" w:sz="4" w:space="0" w:color="000000"/>
              <w:bottom w:val="single" w:sz="4" w:space="0" w:color="000000"/>
              <w:right w:val="single" w:sz="4" w:space="0" w:color="000000"/>
            </w:tcBorders>
            <w:vAlign w:val="center"/>
          </w:tcPr>
          <w:p w14:paraId="2CFD1DFC" w14:textId="77777777" w:rsidR="00884514" w:rsidRDefault="00884514" w:rsidP="00884514">
            <w:pPr>
              <w:ind w:left="-142"/>
              <w:jc w:val="center"/>
              <w:rPr>
                <w:rFonts w:ascii="Times New Roman" w:eastAsia="Times New Roman" w:hAnsi="Times New Roman" w:cs="Times New Roman"/>
                <w:sz w:val="24"/>
                <w:szCs w:val="24"/>
              </w:rPr>
            </w:pPr>
          </w:p>
        </w:tc>
        <w:tc>
          <w:tcPr>
            <w:tcW w:w="2544" w:type="dxa"/>
            <w:tcBorders>
              <w:top w:val="nil"/>
              <w:left w:val="nil"/>
              <w:bottom w:val="single" w:sz="4" w:space="0" w:color="000000"/>
              <w:right w:val="single" w:sz="4" w:space="0" w:color="000000"/>
            </w:tcBorders>
            <w:vAlign w:val="center"/>
          </w:tcPr>
          <w:p w14:paraId="05741887" w14:textId="77777777" w:rsidR="00884514" w:rsidRDefault="00884514" w:rsidP="00884514">
            <w:pPr>
              <w:spacing w:after="0"/>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Всього:</w:t>
            </w:r>
          </w:p>
        </w:tc>
        <w:tc>
          <w:tcPr>
            <w:tcW w:w="709" w:type="dxa"/>
            <w:tcBorders>
              <w:top w:val="nil"/>
              <w:left w:val="nil"/>
              <w:bottom w:val="single" w:sz="4" w:space="0" w:color="000000"/>
              <w:right w:val="single" w:sz="4" w:space="0" w:color="000000"/>
            </w:tcBorders>
            <w:vAlign w:val="center"/>
          </w:tcPr>
          <w:p w14:paraId="51DDAD90" w14:textId="1BC42520" w:rsidR="00884514" w:rsidRPr="00884514" w:rsidRDefault="00884514" w:rsidP="00884514">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405841D5" w14:textId="593D3B1A" w:rsidR="00884514" w:rsidRPr="001A04D2" w:rsidRDefault="00884514" w:rsidP="00884514">
            <w:pPr>
              <w:spacing w:after="0"/>
              <w:jc w:val="center"/>
              <w:rPr>
                <w:rFonts w:ascii="Times New Roman" w:hAnsi="Times New Roman" w:cs="Times New Roman"/>
                <w:sz w:val="24"/>
                <w:szCs w:val="24"/>
                <w:lang w:val="uk-UA"/>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4E25E06" w14:textId="4B43A866"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4B3DD742" w14:textId="3792C3AF"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E77D8F8" w14:textId="348457FE" w:rsidR="00884514" w:rsidRPr="00041923" w:rsidRDefault="00884514" w:rsidP="00884514">
            <w:pPr>
              <w:spacing w:after="0"/>
              <w:jc w:val="center"/>
              <w:rPr>
                <w:rFonts w:ascii="Times New Roman" w:hAnsi="Times New Roman" w:cs="Times New Roman"/>
                <w:sz w:val="24"/>
                <w:szCs w:val="24"/>
                <w:lang w:val="uk-UA"/>
              </w:rPr>
            </w:pPr>
            <w:r w:rsidRPr="00DB31AD">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76CB5B56" w14:textId="3C4DF3B9"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727BE9C0" w14:textId="45D662E6" w:rsidR="00884514" w:rsidRPr="0026218A" w:rsidRDefault="00884514" w:rsidP="00884514">
            <w:pPr>
              <w:spacing w:after="0"/>
              <w:jc w:val="center"/>
              <w:rPr>
                <w:rFonts w:ascii="Times New Roman" w:hAnsi="Times New Roman" w:cs="Times New Roman"/>
                <w:sz w:val="24"/>
                <w:szCs w:val="24"/>
                <w:lang w:val="uk-UA"/>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6C3602A" w14:textId="53452FDA"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604CF702" w14:textId="3C9D7EB7"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1275" w:type="dxa"/>
            <w:tcBorders>
              <w:top w:val="nil"/>
              <w:left w:val="nil"/>
              <w:bottom w:val="single" w:sz="4" w:space="0" w:color="000000"/>
              <w:right w:val="single" w:sz="4" w:space="0" w:color="000000"/>
            </w:tcBorders>
            <w:vAlign w:val="center"/>
          </w:tcPr>
          <w:p w14:paraId="03ACFA12" w14:textId="2DCACE6E" w:rsidR="00884514" w:rsidRPr="00D55C75" w:rsidRDefault="00884514" w:rsidP="00884514">
            <w:pPr>
              <w:spacing w:after="0"/>
              <w:jc w:val="center"/>
              <w:rPr>
                <w:rFonts w:ascii="Times New Roman" w:hAnsi="Times New Roman" w:cs="Times New Roman"/>
                <w:sz w:val="24"/>
                <w:szCs w:val="24"/>
                <w:lang w:val="uk-UA"/>
              </w:rPr>
            </w:pPr>
            <w:r w:rsidRPr="005925E5">
              <w:rPr>
                <w:rFonts w:ascii="Times New Roman" w:hAnsi="Times New Roman" w:cs="Times New Roman"/>
                <w:sz w:val="24"/>
                <w:szCs w:val="24"/>
                <w:lang w:val="uk-UA"/>
              </w:rPr>
              <w:t>146 585</w:t>
            </w:r>
          </w:p>
        </w:tc>
        <w:tc>
          <w:tcPr>
            <w:tcW w:w="1276" w:type="dxa"/>
            <w:tcBorders>
              <w:top w:val="nil"/>
              <w:left w:val="nil"/>
              <w:bottom w:val="single" w:sz="4" w:space="0" w:color="000000"/>
              <w:right w:val="single" w:sz="4" w:space="0" w:color="000000"/>
            </w:tcBorders>
            <w:vAlign w:val="center"/>
          </w:tcPr>
          <w:p w14:paraId="1E023F0F" w14:textId="0ABA4424" w:rsidR="00884514" w:rsidRPr="00355CFE" w:rsidRDefault="00884514" w:rsidP="00884514">
            <w:pPr>
              <w:spacing w:after="0"/>
              <w:jc w:val="center"/>
              <w:rPr>
                <w:rFonts w:ascii="Times New Roman" w:hAnsi="Times New Roman" w:cs="Times New Roman"/>
                <w:sz w:val="24"/>
                <w:szCs w:val="24"/>
                <w:lang w:val="uk-UA"/>
              </w:rPr>
            </w:pPr>
            <w:r w:rsidRPr="00DC1DBC">
              <w:rPr>
                <w:rFonts w:ascii="Times New Roman" w:hAnsi="Times New Roman" w:cs="Times New Roman"/>
                <w:sz w:val="24"/>
                <w:szCs w:val="24"/>
              </w:rPr>
              <w:t>172 76</w:t>
            </w:r>
            <w:r>
              <w:rPr>
                <w:rFonts w:ascii="Times New Roman" w:hAnsi="Times New Roman" w:cs="Times New Roman"/>
                <w:sz w:val="24"/>
                <w:szCs w:val="24"/>
                <w:lang w:val="uk-UA"/>
              </w:rPr>
              <w:t>1</w:t>
            </w:r>
          </w:p>
        </w:tc>
        <w:tc>
          <w:tcPr>
            <w:tcW w:w="1276" w:type="dxa"/>
            <w:tcBorders>
              <w:top w:val="nil"/>
              <w:left w:val="nil"/>
              <w:bottom w:val="single" w:sz="4" w:space="0" w:color="000000"/>
              <w:right w:val="single" w:sz="4" w:space="0" w:color="000000"/>
            </w:tcBorders>
            <w:vAlign w:val="center"/>
          </w:tcPr>
          <w:p w14:paraId="5739F6F8" w14:textId="4A7BA4C0" w:rsidR="00884514" w:rsidRPr="00D55C75" w:rsidRDefault="00884514" w:rsidP="00884514">
            <w:pPr>
              <w:spacing w:after="0"/>
              <w:jc w:val="center"/>
              <w:rPr>
                <w:rFonts w:ascii="Times New Roman" w:hAnsi="Times New Roman" w:cs="Times New Roman"/>
                <w:sz w:val="24"/>
                <w:szCs w:val="24"/>
                <w:lang w:val="uk-UA"/>
              </w:rPr>
            </w:pPr>
            <w:r w:rsidRPr="00DC1DBC">
              <w:rPr>
                <w:rFonts w:ascii="Times New Roman" w:hAnsi="Times New Roman" w:cs="Times New Roman"/>
                <w:sz w:val="24"/>
                <w:szCs w:val="24"/>
                <w:lang w:val="uk-UA"/>
              </w:rPr>
              <w:t>204 17</w:t>
            </w:r>
            <w:r>
              <w:rPr>
                <w:rFonts w:ascii="Times New Roman" w:hAnsi="Times New Roman" w:cs="Times New Roman"/>
                <w:sz w:val="24"/>
                <w:szCs w:val="24"/>
                <w:lang w:val="uk-UA"/>
              </w:rPr>
              <w:t>2</w:t>
            </w:r>
          </w:p>
        </w:tc>
        <w:tc>
          <w:tcPr>
            <w:tcW w:w="1843" w:type="dxa"/>
            <w:tcBorders>
              <w:top w:val="nil"/>
              <w:left w:val="nil"/>
              <w:bottom w:val="single" w:sz="4" w:space="0" w:color="000000"/>
              <w:right w:val="single" w:sz="4" w:space="0" w:color="000000"/>
            </w:tcBorders>
            <w:vAlign w:val="center"/>
          </w:tcPr>
          <w:p w14:paraId="65C45DBC" w14:textId="160C23B8" w:rsidR="00884514" w:rsidRPr="008A6C55" w:rsidRDefault="00884514" w:rsidP="00884514">
            <w:pPr>
              <w:spacing w:after="0"/>
              <w:ind w:left="-170" w:right="-113" w:firstLine="120"/>
              <w:jc w:val="center"/>
              <w:rPr>
                <w:rFonts w:ascii="Times New Roman" w:eastAsia="Times New Roman" w:hAnsi="Times New Roman" w:cs="Times New Roman"/>
                <w:b/>
                <w:bCs/>
                <w:sz w:val="24"/>
                <w:szCs w:val="24"/>
                <w:lang w:val="uk-UA"/>
              </w:rPr>
            </w:pPr>
            <w:r w:rsidRPr="00D55C75">
              <w:rPr>
                <w:rFonts w:ascii="Times New Roman" w:eastAsia="Times New Roman" w:hAnsi="Times New Roman" w:cs="Times New Roman"/>
                <w:b/>
                <w:bCs/>
                <w:sz w:val="24"/>
                <w:szCs w:val="24"/>
                <w:lang w:val="uk-UA"/>
              </w:rPr>
              <w:t>5</w:t>
            </w:r>
            <w:r>
              <w:rPr>
                <w:rFonts w:ascii="Times New Roman" w:eastAsia="Times New Roman" w:hAnsi="Times New Roman" w:cs="Times New Roman"/>
                <w:b/>
                <w:bCs/>
                <w:sz w:val="24"/>
                <w:szCs w:val="24"/>
                <w:lang w:val="uk-UA"/>
              </w:rPr>
              <w:t>23 518</w:t>
            </w:r>
          </w:p>
        </w:tc>
      </w:tr>
      <w:tr w:rsidR="00884514" w14:paraId="4647973B" w14:textId="77777777" w:rsidTr="00AD0169">
        <w:trPr>
          <w:trHeight w:val="330"/>
        </w:trPr>
        <w:tc>
          <w:tcPr>
            <w:tcW w:w="690" w:type="dxa"/>
            <w:tcBorders>
              <w:top w:val="nil"/>
              <w:left w:val="single" w:sz="4" w:space="0" w:color="000000"/>
              <w:bottom w:val="single" w:sz="4" w:space="0" w:color="000000"/>
              <w:right w:val="single" w:sz="4" w:space="0" w:color="000000"/>
            </w:tcBorders>
            <w:vAlign w:val="center"/>
          </w:tcPr>
          <w:p w14:paraId="563CBAA6" w14:textId="77777777" w:rsidR="00884514" w:rsidRDefault="00884514" w:rsidP="00884514">
            <w:pPr>
              <w:ind w:left="-142"/>
              <w:jc w:val="center"/>
              <w:rPr>
                <w:rFonts w:ascii="Times New Roman" w:eastAsia="Times New Roman" w:hAnsi="Times New Roman" w:cs="Times New Roman"/>
                <w:sz w:val="24"/>
                <w:szCs w:val="24"/>
              </w:rPr>
            </w:pPr>
          </w:p>
        </w:tc>
        <w:tc>
          <w:tcPr>
            <w:tcW w:w="2544" w:type="dxa"/>
            <w:tcBorders>
              <w:top w:val="nil"/>
              <w:left w:val="nil"/>
              <w:bottom w:val="single" w:sz="4" w:space="0" w:color="000000"/>
              <w:right w:val="single" w:sz="4" w:space="0" w:color="000000"/>
            </w:tcBorders>
            <w:vAlign w:val="center"/>
          </w:tcPr>
          <w:p w14:paraId="72D151E9" w14:textId="77777777" w:rsidR="00884514" w:rsidRDefault="00884514" w:rsidP="00884514">
            <w:pPr>
              <w:spacing w:after="0"/>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т.ч. клас 1 група «а»</w:t>
            </w:r>
          </w:p>
        </w:tc>
        <w:tc>
          <w:tcPr>
            <w:tcW w:w="709" w:type="dxa"/>
            <w:tcBorders>
              <w:top w:val="nil"/>
              <w:left w:val="nil"/>
              <w:bottom w:val="single" w:sz="4" w:space="0" w:color="000000"/>
              <w:right w:val="single" w:sz="4" w:space="0" w:color="000000"/>
            </w:tcBorders>
          </w:tcPr>
          <w:p w14:paraId="63404F27" w14:textId="17E5B386" w:rsidR="00884514" w:rsidRPr="002C7ED7" w:rsidRDefault="00884514" w:rsidP="00884514">
            <w:pPr>
              <w:spacing w:after="0"/>
              <w:jc w:val="center"/>
              <w:rPr>
                <w:rFonts w:ascii="Times New Roman" w:hAnsi="Times New Roman" w:cs="Times New Roman"/>
                <w:sz w:val="24"/>
                <w:szCs w:val="24"/>
              </w:rPr>
            </w:pPr>
            <w:r w:rsidRPr="0026355B">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35298095" w14:textId="1D1134CE"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4369FCF" w14:textId="7DA02772"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0E9D8D36" w14:textId="1469D164"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4D3F0F42" w14:textId="54308663"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07392B20" w14:textId="158BCE23"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7381D6D" w14:textId="4C9CF3DC"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7ECDBE47" w14:textId="204995F0"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609A846" w14:textId="0112FFF6"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1275" w:type="dxa"/>
            <w:tcBorders>
              <w:top w:val="nil"/>
              <w:left w:val="nil"/>
              <w:bottom w:val="single" w:sz="4" w:space="0" w:color="000000"/>
              <w:right w:val="single" w:sz="4" w:space="0" w:color="000000"/>
            </w:tcBorders>
          </w:tcPr>
          <w:p w14:paraId="2B895049" w14:textId="3A36F5C7" w:rsidR="00884514" w:rsidRPr="00D55C75" w:rsidRDefault="00884514" w:rsidP="00884514">
            <w:pPr>
              <w:spacing w:after="0"/>
              <w:jc w:val="center"/>
              <w:rPr>
                <w:rFonts w:ascii="Times New Roman" w:hAnsi="Times New Roman" w:cs="Times New Roman"/>
                <w:sz w:val="24"/>
                <w:szCs w:val="24"/>
              </w:rPr>
            </w:pPr>
            <w:r w:rsidRPr="00F664A8">
              <w:rPr>
                <w:rFonts w:ascii="Times New Roman" w:hAnsi="Times New Roman" w:cs="Times New Roman"/>
                <w:sz w:val="24"/>
                <w:szCs w:val="24"/>
                <w:lang w:val="uk-UA"/>
              </w:rPr>
              <w:t>-</w:t>
            </w:r>
          </w:p>
        </w:tc>
        <w:tc>
          <w:tcPr>
            <w:tcW w:w="1276" w:type="dxa"/>
            <w:tcBorders>
              <w:top w:val="nil"/>
              <w:left w:val="nil"/>
              <w:bottom w:val="single" w:sz="4" w:space="0" w:color="000000"/>
              <w:right w:val="single" w:sz="4" w:space="0" w:color="000000"/>
            </w:tcBorders>
          </w:tcPr>
          <w:p w14:paraId="4DD9C59A" w14:textId="697FAC4F" w:rsidR="00884514" w:rsidRPr="00D55C75" w:rsidRDefault="00884514" w:rsidP="00884514">
            <w:pPr>
              <w:spacing w:after="0"/>
              <w:jc w:val="center"/>
              <w:rPr>
                <w:rFonts w:ascii="Times New Roman" w:hAnsi="Times New Roman" w:cs="Times New Roman"/>
                <w:sz w:val="24"/>
                <w:szCs w:val="24"/>
              </w:rPr>
            </w:pPr>
            <w:r w:rsidRPr="00F664A8">
              <w:rPr>
                <w:rFonts w:ascii="Times New Roman" w:hAnsi="Times New Roman" w:cs="Times New Roman"/>
                <w:sz w:val="24"/>
                <w:szCs w:val="24"/>
                <w:lang w:val="uk-UA"/>
              </w:rPr>
              <w:t>-</w:t>
            </w:r>
          </w:p>
        </w:tc>
        <w:tc>
          <w:tcPr>
            <w:tcW w:w="1276" w:type="dxa"/>
            <w:tcBorders>
              <w:top w:val="nil"/>
              <w:left w:val="nil"/>
              <w:bottom w:val="single" w:sz="4" w:space="0" w:color="000000"/>
              <w:right w:val="single" w:sz="4" w:space="0" w:color="000000"/>
            </w:tcBorders>
          </w:tcPr>
          <w:p w14:paraId="367E90EB" w14:textId="62022FE9" w:rsidR="00884514" w:rsidRPr="00D55C75" w:rsidRDefault="00884514" w:rsidP="00884514">
            <w:pPr>
              <w:spacing w:after="0"/>
              <w:jc w:val="center"/>
              <w:rPr>
                <w:rFonts w:ascii="Times New Roman" w:hAnsi="Times New Roman" w:cs="Times New Roman"/>
                <w:sz w:val="24"/>
                <w:szCs w:val="24"/>
              </w:rPr>
            </w:pPr>
            <w:r w:rsidRPr="00F664A8">
              <w:rPr>
                <w:rFonts w:ascii="Times New Roman" w:hAnsi="Times New Roman" w:cs="Times New Roman"/>
                <w:sz w:val="24"/>
                <w:szCs w:val="24"/>
                <w:lang w:val="uk-UA"/>
              </w:rPr>
              <w:t>-</w:t>
            </w:r>
          </w:p>
        </w:tc>
        <w:tc>
          <w:tcPr>
            <w:tcW w:w="1843" w:type="dxa"/>
            <w:tcBorders>
              <w:top w:val="nil"/>
              <w:left w:val="nil"/>
              <w:bottom w:val="single" w:sz="4" w:space="0" w:color="000000"/>
              <w:right w:val="single" w:sz="4" w:space="0" w:color="000000"/>
            </w:tcBorders>
          </w:tcPr>
          <w:p w14:paraId="308A5765" w14:textId="08F4D5FD" w:rsidR="00884514" w:rsidRPr="008A6C55" w:rsidRDefault="00884514" w:rsidP="00884514">
            <w:pPr>
              <w:spacing w:after="0"/>
              <w:ind w:left="-170" w:right="-113" w:firstLine="120"/>
              <w:jc w:val="center"/>
              <w:rPr>
                <w:rFonts w:ascii="Times New Roman" w:eastAsia="Times New Roman" w:hAnsi="Times New Roman" w:cs="Times New Roman"/>
                <w:b/>
                <w:bCs/>
                <w:sz w:val="24"/>
                <w:szCs w:val="24"/>
              </w:rPr>
            </w:pPr>
            <w:r w:rsidRPr="00F664A8">
              <w:rPr>
                <w:rFonts w:ascii="Times New Roman" w:hAnsi="Times New Roman" w:cs="Times New Roman"/>
                <w:sz w:val="24"/>
                <w:szCs w:val="24"/>
                <w:lang w:val="uk-UA"/>
              </w:rPr>
              <w:t>-</w:t>
            </w:r>
          </w:p>
        </w:tc>
      </w:tr>
      <w:tr w:rsidR="00884514" w14:paraId="69B5F650" w14:textId="77777777" w:rsidTr="0051060C">
        <w:trPr>
          <w:trHeight w:val="330"/>
        </w:trPr>
        <w:tc>
          <w:tcPr>
            <w:tcW w:w="690" w:type="dxa"/>
            <w:tcBorders>
              <w:top w:val="nil"/>
              <w:left w:val="single" w:sz="4" w:space="0" w:color="000000"/>
              <w:bottom w:val="single" w:sz="4" w:space="0" w:color="000000"/>
              <w:right w:val="single" w:sz="4" w:space="0" w:color="000000"/>
            </w:tcBorders>
            <w:vAlign w:val="center"/>
          </w:tcPr>
          <w:p w14:paraId="43818E98" w14:textId="77777777" w:rsidR="00884514" w:rsidRDefault="00884514" w:rsidP="00884514">
            <w:pPr>
              <w:ind w:left="-142"/>
              <w:jc w:val="center"/>
              <w:rPr>
                <w:rFonts w:ascii="Times New Roman" w:eastAsia="Times New Roman" w:hAnsi="Times New Roman" w:cs="Times New Roman"/>
                <w:sz w:val="24"/>
                <w:szCs w:val="24"/>
              </w:rPr>
            </w:pPr>
          </w:p>
        </w:tc>
        <w:tc>
          <w:tcPr>
            <w:tcW w:w="2544" w:type="dxa"/>
            <w:tcBorders>
              <w:top w:val="nil"/>
              <w:left w:val="nil"/>
              <w:bottom w:val="single" w:sz="4" w:space="0" w:color="000000"/>
              <w:right w:val="single" w:sz="4" w:space="0" w:color="000000"/>
            </w:tcBorders>
            <w:vAlign w:val="center"/>
          </w:tcPr>
          <w:p w14:paraId="5C484717" w14:textId="77777777" w:rsidR="00884514" w:rsidRDefault="00884514" w:rsidP="00884514">
            <w:pPr>
              <w:spacing w:after="0"/>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2 група «а»</w:t>
            </w:r>
          </w:p>
        </w:tc>
        <w:tc>
          <w:tcPr>
            <w:tcW w:w="709" w:type="dxa"/>
            <w:tcBorders>
              <w:top w:val="nil"/>
              <w:left w:val="nil"/>
              <w:bottom w:val="single" w:sz="4" w:space="0" w:color="000000"/>
              <w:right w:val="single" w:sz="4" w:space="0" w:color="000000"/>
            </w:tcBorders>
          </w:tcPr>
          <w:p w14:paraId="5BDC3072" w14:textId="6224CB68" w:rsidR="00884514" w:rsidRPr="002C7ED7" w:rsidRDefault="00884514" w:rsidP="00884514">
            <w:pPr>
              <w:spacing w:after="0"/>
              <w:jc w:val="center"/>
              <w:rPr>
                <w:rFonts w:ascii="Times New Roman" w:hAnsi="Times New Roman" w:cs="Times New Roman"/>
                <w:sz w:val="24"/>
                <w:szCs w:val="24"/>
                <w:lang w:val="uk-UA"/>
              </w:rPr>
            </w:pPr>
            <w:r w:rsidRPr="0026355B">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293B5F41" w14:textId="38238CF1" w:rsidR="00884514" w:rsidRPr="001A04D2" w:rsidRDefault="00884514" w:rsidP="00884514">
            <w:pPr>
              <w:spacing w:after="0"/>
              <w:jc w:val="center"/>
              <w:rPr>
                <w:rFonts w:ascii="Times New Roman" w:hAnsi="Times New Roman" w:cs="Times New Roman"/>
                <w:sz w:val="24"/>
                <w:szCs w:val="24"/>
                <w:lang w:val="uk-UA"/>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65C21248" w14:textId="04162AD1" w:rsidR="00884514" w:rsidRPr="00276103" w:rsidRDefault="00884514" w:rsidP="00884514">
            <w:pPr>
              <w:spacing w:after="0"/>
              <w:jc w:val="center"/>
              <w:rPr>
                <w:rFonts w:ascii="Times New Roman" w:hAnsi="Times New Roman" w:cs="Times New Roman"/>
                <w:sz w:val="24"/>
                <w:szCs w:val="24"/>
                <w:lang w:val="en-US"/>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614453E8" w14:textId="3A92A160" w:rsidR="00884514" w:rsidRPr="00276103" w:rsidRDefault="00884514" w:rsidP="00884514">
            <w:pPr>
              <w:spacing w:after="0"/>
              <w:jc w:val="center"/>
              <w:rPr>
                <w:rFonts w:ascii="Times New Roman" w:hAnsi="Times New Roman" w:cs="Times New Roman"/>
                <w:sz w:val="24"/>
                <w:szCs w:val="24"/>
                <w:lang w:val="en-US"/>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553DFDF" w14:textId="64A05902" w:rsidR="00884514" w:rsidRPr="00041923" w:rsidRDefault="00884514" w:rsidP="00884514">
            <w:pPr>
              <w:spacing w:after="0"/>
              <w:jc w:val="center"/>
              <w:rPr>
                <w:rFonts w:ascii="Times New Roman" w:hAnsi="Times New Roman" w:cs="Times New Roman"/>
                <w:sz w:val="24"/>
                <w:szCs w:val="24"/>
                <w:lang w:val="uk-UA"/>
              </w:rPr>
            </w:pPr>
            <w:r w:rsidRPr="00DB31AD">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4DC039C4" w14:textId="2F6FC498" w:rsidR="00884514" w:rsidRPr="00276103" w:rsidRDefault="00884514" w:rsidP="00884514">
            <w:pPr>
              <w:spacing w:after="0"/>
              <w:jc w:val="center"/>
              <w:rPr>
                <w:rFonts w:ascii="Times New Roman" w:hAnsi="Times New Roman" w:cs="Times New Roman"/>
                <w:sz w:val="24"/>
                <w:szCs w:val="24"/>
                <w:lang w:val="en-US"/>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6274E02E" w14:textId="3C4424C0" w:rsidR="00884514" w:rsidRPr="0026218A" w:rsidRDefault="00884514" w:rsidP="00884514">
            <w:pPr>
              <w:spacing w:after="0"/>
              <w:jc w:val="center"/>
              <w:rPr>
                <w:rFonts w:ascii="Times New Roman" w:hAnsi="Times New Roman" w:cs="Times New Roman"/>
                <w:sz w:val="24"/>
                <w:szCs w:val="24"/>
                <w:lang w:val="uk-UA"/>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8C92598" w14:textId="4209E690" w:rsidR="00884514" w:rsidRPr="00276103" w:rsidRDefault="00884514" w:rsidP="00884514">
            <w:pPr>
              <w:spacing w:after="0"/>
              <w:jc w:val="center"/>
              <w:rPr>
                <w:rFonts w:ascii="Times New Roman" w:hAnsi="Times New Roman" w:cs="Times New Roman"/>
                <w:sz w:val="24"/>
                <w:szCs w:val="24"/>
                <w:lang w:val="en-US"/>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7B40CBE" w14:textId="50F22CCD" w:rsidR="00884514" w:rsidRPr="00276103" w:rsidRDefault="00884514" w:rsidP="00884514">
            <w:pPr>
              <w:spacing w:after="0"/>
              <w:jc w:val="center"/>
              <w:rPr>
                <w:rFonts w:ascii="Times New Roman" w:hAnsi="Times New Roman" w:cs="Times New Roman"/>
                <w:sz w:val="24"/>
                <w:szCs w:val="24"/>
                <w:lang w:val="en-US"/>
              </w:rPr>
            </w:pPr>
            <w:r w:rsidRPr="00DB31AD">
              <w:rPr>
                <w:rFonts w:ascii="Times New Roman" w:hAnsi="Times New Roman" w:cs="Times New Roman"/>
                <w:sz w:val="24"/>
                <w:szCs w:val="24"/>
                <w:lang w:val="uk-UA"/>
              </w:rPr>
              <w:t>-</w:t>
            </w:r>
          </w:p>
        </w:tc>
        <w:tc>
          <w:tcPr>
            <w:tcW w:w="1275" w:type="dxa"/>
            <w:tcBorders>
              <w:top w:val="nil"/>
              <w:left w:val="nil"/>
              <w:bottom w:val="single" w:sz="4" w:space="0" w:color="000000"/>
              <w:right w:val="single" w:sz="4" w:space="0" w:color="000000"/>
            </w:tcBorders>
            <w:vAlign w:val="center"/>
          </w:tcPr>
          <w:p w14:paraId="7159844D" w14:textId="205D68A0" w:rsidR="00884514" w:rsidRPr="00D55C75" w:rsidRDefault="00884514" w:rsidP="00884514">
            <w:pPr>
              <w:spacing w:after="0"/>
              <w:jc w:val="center"/>
              <w:rPr>
                <w:rFonts w:ascii="Times New Roman" w:hAnsi="Times New Roman" w:cs="Times New Roman"/>
                <w:sz w:val="24"/>
                <w:szCs w:val="24"/>
                <w:lang w:val="uk-UA"/>
              </w:rPr>
            </w:pPr>
            <w:r w:rsidRPr="005925E5">
              <w:rPr>
                <w:rFonts w:ascii="Times New Roman" w:hAnsi="Times New Roman" w:cs="Times New Roman"/>
                <w:sz w:val="24"/>
                <w:szCs w:val="24"/>
                <w:lang w:val="uk-UA"/>
              </w:rPr>
              <w:t>146 585</w:t>
            </w:r>
          </w:p>
        </w:tc>
        <w:tc>
          <w:tcPr>
            <w:tcW w:w="1276" w:type="dxa"/>
            <w:tcBorders>
              <w:top w:val="nil"/>
              <w:left w:val="nil"/>
              <w:bottom w:val="single" w:sz="4" w:space="0" w:color="000000"/>
              <w:right w:val="single" w:sz="4" w:space="0" w:color="000000"/>
            </w:tcBorders>
            <w:vAlign w:val="center"/>
          </w:tcPr>
          <w:p w14:paraId="12356F6B" w14:textId="4F10FA3A" w:rsidR="00884514" w:rsidRPr="00355CFE" w:rsidRDefault="00884514" w:rsidP="00884514">
            <w:pPr>
              <w:spacing w:after="0"/>
              <w:jc w:val="center"/>
              <w:rPr>
                <w:rFonts w:ascii="Times New Roman" w:hAnsi="Times New Roman" w:cs="Times New Roman"/>
                <w:sz w:val="24"/>
                <w:szCs w:val="24"/>
                <w:lang w:val="uk-UA"/>
              </w:rPr>
            </w:pPr>
            <w:r w:rsidRPr="00DC1DBC">
              <w:rPr>
                <w:rFonts w:ascii="Times New Roman" w:hAnsi="Times New Roman" w:cs="Times New Roman"/>
                <w:sz w:val="24"/>
                <w:szCs w:val="24"/>
              </w:rPr>
              <w:t>172 76</w:t>
            </w:r>
            <w:r>
              <w:rPr>
                <w:rFonts w:ascii="Times New Roman" w:hAnsi="Times New Roman" w:cs="Times New Roman"/>
                <w:sz w:val="24"/>
                <w:szCs w:val="24"/>
                <w:lang w:val="uk-UA"/>
              </w:rPr>
              <w:t>1</w:t>
            </w:r>
          </w:p>
        </w:tc>
        <w:tc>
          <w:tcPr>
            <w:tcW w:w="1276" w:type="dxa"/>
            <w:tcBorders>
              <w:top w:val="nil"/>
              <w:left w:val="nil"/>
              <w:bottom w:val="single" w:sz="4" w:space="0" w:color="000000"/>
              <w:right w:val="single" w:sz="4" w:space="0" w:color="000000"/>
            </w:tcBorders>
            <w:vAlign w:val="center"/>
          </w:tcPr>
          <w:p w14:paraId="27000FA6" w14:textId="48963BE9" w:rsidR="00884514" w:rsidRPr="00D55C75" w:rsidRDefault="00884514" w:rsidP="00884514">
            <w:pPr>
              <w:spacing w:after="0"/>
              <w:jc w:val="center"/>
              <w:rPr>
                <w:rFonts w:ascii="Times New Roman" w:hAnsi="Times New Roman" w:cs="Times New Roman"/>
                <w:sz w:val="24"/>
                <w:szCs w:val="24"/>
                <w:lang w:val="uk-UA"/>
              </w:rPr>
            </w:pPr>
            <w:r w:rsidRPr="00DC1DBC">
              <w:rPr>
                <w:rFonts w:ascii="Times New Roman" w:hAnsi="Times New Roman" w:cs="Times New Roman"/>
                <w:sz w:val="24"/>
                <w:szCs w:val="24"/>
                <w:lang w:val="uk-UA"/>
              </w:rPr>
              <w:t>204 17</w:t>
            </w:r>
            <w:r>
              <w:rPr>
                <w:rFonts w:ascii="Times New Roman" w:hAnsi="Times New Roman" w:cs="Times New Roman"/>
                <w:sz w:val="24"/>
                <w:szCs w:val="24"/>
                <w:lang w:val="uk-UA"/>
              </w:rPr>
              <w:t>2</w:t>
            </w:r>
          </w:p>
        </w:tc>
        <w:tc>
          <w:tcPr>
            <w:tcW w:w="1843" w:type="dxa"/>
            <w:tcBorders>
              <w:top w:val="nil"/>
              <w:left w:val="nil"/>
              <w:bottom w:val="single" w:sz="4" w:space="0" w:color="000000"/>
              <w:right w:val="single" w:sz="4" w:space="0" w:color="000000"/>
            </w:tcBorders>
            <w:vAlign w:val="center"/>
          </w:tcPr>
          <w:p w14:paraId="48651A7D" w14:textId="0896446F" w:rsidR="00884514" w:rsidRPr="00855FF0" w:rsidRDefault="00884514" w:rsidP="00884514">
            <w:pPr>
              <w:spacing w:after="0"/>
              <w:ind w:left="-170" w:right="-113" w:firstLine="120"/>
              <w:jc w:val="center"/>
              <w:rPr>
                <w:rFonts w:ascii="Times New Roman" w:eastAsia="Times New Roman" w:hAnsi="Times New Roman" w:cs="Times New Roman"/>
                <w:b/>
                <w:bCs/>
                <w:sz w:val="24"/>
                <w:szCs w:val="24"/>
                <w:lang w:val="uk-UA"/>
              </w:rPr>
            </w:pPr>
            <w:r w:rsidRPr="00D55C75">
              <w:rPr>
                <w:rFonts w:ascii="Times New Roman" w:eastAsia="Times New Roman" w:hAnsi="Times New Roman" w:cs="Times New Roman"/>
                <w:b/>
                <w:bCs/>
                <w:sz w:val="24"/>
                <w:szCs w:val="24"/>
                <w:lang w:val="en-US"/>
              </w:rPr>
              <w:t>5</w:t>
            </w:r>
            <w:r>
              <w:rPr>
                <w:rFonts w:ascii="Times New Roman" w:eastAsia="Times New Roman" w:hAnsi="Times New Roman" w:cs="Times New Roman"/>
                <w:b/>
                <w:bCs/>
                <w:sz w:val="24"/>
                <w:szCs w:val="24"/>
                <w:lang w:val="uk-UA"/>
              </w:rPr>
              <w:t>23 518</w:t>
            </w:r>
          </w:p>
        </w:tc>
      </w:tr>
      <w:tr w:rsidR="00884514" w14:paraId="4202D8D5" w14:textId="77777777" w:rsidTr="00B84276">
        <w:trPr>
          <w:trHeight w:val="330"/>
        </w:trPr>
        <w:tc>
          <w:tcPr>
            <w:tcW w:w="690" w:type="dxa"/>
            <w:tcBorders>
              <w:top w:val="nil"/>
              <w:left w:val="single" w:sz="4" w:space="0" w:color="000000"/>
              <w:bottom w:val="single" w:sz="4" w:space="0" w:color="000000"/>
              <w:right w:val="single" w:sz="4" w:space="0" w:color="000000"/>
            </w:tcBorders>
            <w:vAlign w:val="center"/>
          </w:tcPr>
          <w:p w14:paraId="04B75127" w14:textId="77777777" w:rsidR="00884514" w:rsidRDefault="00884514" w:rsidP="00884514">
            <w:pPr>
              <w:ind w:left="-142"/>
              <w:jc w:val="center"/>
              <w:rPr>
                <w:rFonts w:ascii="Times New Roman" w:eastAsia="Times New Roman" w:hAnsi="Times New Roman" w:cs="Times New Roman"/>
                <w:sz w:val="24"/>
                <w:szCs w:val="24"/>
              </w:rPr>
            </w:pPr>
          </w:p>
        </w:tc>
        <w:tc>
          <w:tcPr>
            <w:tcW w:w="2544" w:type="dxa"/>
            <w:tcBorders>
              <w:top w:val="nil"/>
              <w:left w:val="nil"/>
              <w:bottom w:val="single" w:sz="4" w:space="0" w:color="000000"/>
              <w:right w:val="single" w:sz="4" w:space="0" w:color="000000"/>
            </w:tcBorders>
            <w:vAlign w:val="center"/>
          </w:tcPr>
          <w:p w14:paraId="07B102D6" w14:textId="77777777" w:rsidR="00884514" w:rsidRDefault="00884514" w:rsidP="00884514">
            <w:pPr>
              <w:spacing w:after="0"/>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1 група «б»</w:t>
            </w:r>
          </w:p>
        </w:tc>
        <w:tc>
          <w:tcPr>
            <w:tcW w:w="709" w:type="dxa"/>
            <w:tcBorders>
              <w:top w:val="nil"/>
              <w:left w:val="nil"/>
              <w:bottom w:val="single" w:sz="4" w:space="0" w:color="000000"/>
              <w:right w:val="single" w:sz="4" w:space="0" w:color="000000"/>
            </w:tcBorders>
          </w:tcPr>
          <w:p w14:paraId="2CC69207" w14:textId="389C49AC" w:rsidR="00884514" w:rsidRPr="002C7ED7" w:rsidRDefault="00884514" w:rsidP="00884514">
            <w:pPr>
              <w:spacing w:after="0"/>
              <w:jc w:val="center"/>
              <w:rPr>
                <w:rFonts w:ascii="Times New Roman" w:hAnsi="Times New Roman" w:cs="Times New Roman"/>
                <w:sz w:val="24"/>
                <w:szCs w:val="24"/>
              </w:rPr>
            </w:pPr>
            <w:r w:rsidRPr="0026355B">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58DCD88E" w14:textId="46E2C5AE"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2B6C9A67" w14:textId="617544B4"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006C1A98" w14:textId="2645B49F"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4E44DD09" w14:textId="768381C8"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42E0755E" w14:textId="6DD5D7AE"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80366F3" w14:textId="1D42ADD2"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75913CE9" w14:textId="10DEFC01"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5FDA9F2B" w14:textId="75AD834C"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1275" w:type="dxa"/>
            <w:tcBorders>
              <w:top w:val="nil"/>
              <w:left w:val="nil"/>
              <w:bottom w:val="single" w:sz="4" w:space="0" w:color="000000"/>
              <w:right w:val="single" w:sz="4" w:space="0" w:color="000000"/>
            </w:tcBorders>
          </w:tcPr>
          <w:p w14:paraId="61191D72" w14:textId="742D59FD" w:rsidR="00884514" w:rsidRPr="002C7ED7" w:rsidRDefault="00884514" w:rsidP="00884514">
            <w:pPr>
              <w:spacing w:after="0"/>
              <w:jc w:val="center"/>
              <w:rPr>
                <w:rFonts w:ascii="Times New Roman" w:hAnsi="Times New Roman" w:cs="Times New Roman"/>
                <w:sz w:val="24"/>
                <w:szCs w:val="24"/>
              </w:rPr>
            </w:pPr>
            <w:r w:rsidRPr="00405C54">
              <w:rPr>
                <w:rFonts w:ascii="Times New Roman" w:hAnsi="Times New Roman" w:cs="Times New Roman"/>
                <w:sz w:val="24"/>
                <w:szCs w:val="24"/>
                <w:lang w:val="uk-UA"/>
              </w:rPr>
              <w:t>-</w:t>
            </w:r>
          </w:p>
        </w:tc>
        <w:tc>
          <w:tcPr>
            <w:tcW w:w="1276" w:type="dxa"/>
            <w:tcBorders>
              <w:top w:val="nil"/>
              <w:left w:val="nil"/>
              <w:bottom w:val="single" w:sz="4" w:space="0" w:color="000000"/>
              <w:right w:val="single" w:sz="4" w:space="0" w:color="000000"/>
            </w:tcBorders>
          </w:tcPr>
          <w:p w14:paraId="1B8B7CAD" w14:textId="22406871" w:rsidR="00884514" w:rsidRPr="002C7ED7" w:rsidRDefault="00884514" w:rsidP="00884514">
            <w:pPr>
              <w:spacing w:after="0"/>
              <w:jc w:val="center"/>
              <w:rPr>
                <w:rFonts w:ascii="Times New Roman" w:hAnsi="Times New Roman" w:cs="Times New Roman"/>
                <w:sz w:val="24"/>
                <w:szCs w:val="24"/>
              </w:rPr>
            </w:pPr>
            <w:r w:rsidRPr="00405C54">
              <w:rPr>
                <w:rFonts w:ascii="Times New Roman" w:hAnsi="Times New Roman" w:cs="Times New Roman"/>
                <w:sz w:val="24"/>
                <w:szCs w:val="24"/>
                <w:lang w:val="uk-UA"/>
              </w:rPr>
              <w:t>-</w:t>
            </w:r>
          </w:p>
        </w:tc>
        <w:tc>
          <w:tcPr>
            <w:tcW w:w="1276" w:type="dxa"/>
            <w:tcBorders>
              <w:top w:val="nil"/>
              <w:left w:val="nil"/>
              <w:bottom w:val="single" w:sz="4" w:space="0" w:color="000000"/>
              <w:right w:val="single" w:sz="4" w:space="0" w:color="000000"/>
            </w:tcBorders>
          </w:tcPr>
          <w:p w14:paraId="513ABFA7" w14:textId="687ABE79" w:rsidR="00884514" w:rsidRPr="002C7ED7" w:rsidRDefault="00884514" w:rsidP="00884514">
            <w:pPr>
              <w:spacing w:after="0"/>
              <w:jc w:val="center"/>
              <w:rPr>
                <w:rFonts w:ascii="Times New Roman" w:hAnsi="Times New Roman" w:cs="Times New Roman"/>
                <w:sz w:val="24"/>
                <w:szCs w:val="24"/>
              </w:rPr>
            </w:pPr>
            <w:r w:rsidRPr="00405C54">
              <w:rPr>
                <w:rFonts w:ascii="Times New Roman" w:hAnsi="Times New Roman" w:cs="Times New Roman"/>
                <w:sz w:val="24"/>
                <w:szCs w:val="24"/>
                <w:lang w:val="uk-UA"/>
              </w:rPr>
              <w:t>-</w:t>
            </w:r>
          </w:p>
        </w:tc>
        <w:tc>
          <w:tcPr>
            <w:tcW w:w="1843" w:type="dxa"/>
            <w:tcBorders>
              <w:top w:val="nil"/>
              <w:left w:val="nil"/>
              <w:bottom w:val="single" w:sz="4" w:space="0" w:color="000000"/>
              <w:right w:val="single" w:sz="4" w:space="0" w:color="000000"/>
            </w:tcBorders>
          </w:tcPr>
          <w:p w14:paraId="55D75C75" w14:textId="7C9DA3DE" w:rsidR="00884514" w:rsidRDefault="00884514" w:rsidP="00884514">
            <w:pPr>
              <w:spacing w:after="0"/>
              <w:ind w:left="-170" w:right="-113" w:firstLine="120"/>
              <w:jc w:val="center"/>
              <w:rPr>
                <w:rFonts w:ascii="Times New Roman" w:eastAsia="Times New Roman" w:hAnsi="Times New Roman" w:cs="Times New Roman"/>
                <w:sz w:val="24"/>
                <w:szCs w:val="24"/>
              </w:rPr>
            </w:pPr>
            <w:r w:rsidRPr="00405C54">
              <w:rPr>
                <w:rFonts w:ascii="Times New Roman" w:hAnsi="Times New Roman" w:cs="Times New Roman"/>
                <w:sz w:val="24"/>
                <w:szCs w:val="24"/>
                <w:lang w:val="uk-UA"/>
              </w:rPr>
              <w:t>-</w:t>
            </w:r>
          </w:p>
        </w:tc>
      </w:tr>
      <w:tr w:rsidR="00884514" w14:paraId="1BDE06CC" w14:textId="77777777" w:rsidTr="00B84276">
        <w:trPr>
          <w:trHeight w:val="274"/>
        </w:trPr>
        <w:tc>
          <w:tcPr>
            <w:tcW w:w="690" w:type="dxa"/>
            <w:tcBorders>
              <w:top w:val="nil"/>
              <w:left w:val="single" w:sz="4" w:space="0" w:color="000000"/>
              <w:bottom w:val="single" w:sz="4" w:space="0" w:color="000000"/>
              <w:right w:val="single" w:sz="4" w:space="0" w:color="000000"/>
            </w:tcBorders>
            <w:vAlign w:val="center"/>
          </w:tcPr>
          <w:p w14:paraId="0245458A" w14:textId="77777777" w:rsidR="00884514" w:rsidRDefault="00884514" w:rsidP="00884514">
            <w:pPr>
              <w:ind w:left="-142"/>
              <w:jc w:val="center"/>
              <w:rPr>
                <w:rFonts w:ascii="Times New Roman" w:eastAsia="Times New Roman" w:hAnsi="Times New Roman" w:cs="Times New Roman"/>
                <w:sz w:val="24"/>
                <w:szCs w:val="24"/>
              </w:rPr>
            </w:pPr>
          </w:p>
        </w:tc>
        <w:tc>
          <w:tcPr>
            <w:tcW w:w="2544" w:type="dxa"/>
            <w:tcBorders>
              <w:top w:val="nil"/>
              <w:left w:val="nil"/>
              <w:bottom w:val="single" w:sz="4" w:space="0" w:color="000000"/>
              <w:right w:val="single" w:sz="4" w:space="0" w:color="000000"/>
            </w:tcBorders>
            <w:vAlign w:val="center"/>
          </w:tcPr>
          <w:p w14:paraId="368970A9" w14:textId="77777777" w:rsidR="00884514" w:rsidRDefault="00884514" w:rsidP="00884514">
            <w:pPr>
              <w:spacing w:after="0"/>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2 група «б»</w:t>
            </w:r>
          </w:p>
        </w:tc>
        <w:tc>
          <w:tcPr>
            <w:tcW w:w="709" w:type="dxa"/>
            <w:tcBorders>
              <w:top w:val="nil"/>
              <w:left w:val="nil"/>
              <w:bottom w:val="single" w:sz="4" w:space="0" w:color="000000"/>
              <w:right w:val="single" w:sz="4" w:space="0" w:color="000000"/>
            </w:tcBorders>
          </w:tcPr>
          <w:p w14:paraId="51B3DFB5" w14:textId="5EC30CBF" w:rsidR="00884514" w:rsidRPr="002C7ED7" w:rsidRDefault="00884514" w:rsidP="00884514">
            <w:pPr>
              <w:spacing w:after="0"/>
              <w:jc w:val="center"/>
              <w:rPr>
                <w:rFonts w:ascii="Times New Roman" w:hAnsi="Times New Roman" w:cs="Times New Roman"/>
                <w:sz w:val="24"/>
                <w:szCs w:val="24"/>
              </w:rPr>
            </w:pPr>
            <w:r w:rsidRPr="0026355B">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7C9A0B33" w14:textId="04C66CAC"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CACABAC" w14:textId="6AD990BE"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4742C0F9" w14:textId="5B2EFBF2"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66F1E1FA" w14:textId="2E16D09D"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tcPr>
          <w:p w14:paraId="687725A2" w14:textId="3FC00D98"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DEBB4AF" w14:textId="2213237D"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67F6895" w14:textId="55767619"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0DBC8CA" w14:textId="1C92E336" w:rsidR="00884514" w:rsidRPr="002C7ED7" w:rsidRDefault="00884514" w:rsidP="00884514">
            <w:pPr>
              <w:spacing w:after="0"/>
              <w:jc w:val="center"/>
              <w:rPr>
                <w:rFonts w:ascii="Times New Roman" w:hAnsi="Times New Roman" w:cs="Times New Roman"/>
                <w:sz w:val="24"/>
                <w:szCs w:val="24"/>
              </w:rPr>
            </w:pPr>
            <w:r w:rsidRPr="00DB31AD">
              <w:rPr>
                <w:rFonts w:ascii="Times New Roman" w:hAnsi="Times New Roman" w:cs="Times New Roman"/>
                <w:sz w:val="24"/>
                <w:szCs w:val="24"/>
                <w:lang w:val="uk-UA"/>
              </w:rPr>
              <w:t>-</w:t>
            </w:r>
          </w:p>
        </w:tc>
        <w:tc>
          <w:tcPr>
            <w:tcW w:w="1275" w:type="dxa"/>
            <w:tcBorders>
              <w:top w:val="nil"/>
              <w:left w:val="nil"/>
              <w:bottom w:val="single" w:sz="4" w:space="0" w:color="000000"/>
              <w:right w:val="single" w:sz="4" w:space="0" w:color="000000"/>
            </w:tcBorders>
          </w:tcPr>
          <w:p w14:paraId="7AB2AABF" w14:textId="0AE22F62" w:rsidR="00884514" w:rsidRPr="002C7ED7" w:rsidRDefault="00884514" w:rsidP="00884514">
            <w:pPr>
              <w:spacing w:after="0"/>
              <w:jc w:val="center"/>
              <w:rPr>
                <w:rFonts w:ascii="Times New Roman" w:hAnsi="Times New Roman" w:cs="Times New Roman"/>
                <w:sz w:val="24"/>
                <w:szCs w:val="24"/>
              </w:rPr>
            </w:pPr>
            <w:r w:rsidRPr="00405C54">
              <w:rPr>
                <w:rFonts w:ascii="Times New Roman" w:hAnsi="Times New Roman" w:cs="Times New Roman"/>
                <w:sz w:val="24"/>
                <w:szCs w:val="24"/>
                <w:lang w:val="uk-UA"/>
              </w:rPr>
              <w:t>-</w:t>
            </w:r>
          </w:p>
        </w:tc>
        <w:tc>
          <w:tcPr>
            <w:tcW w:w="1276" w:type="dxa"/>
            <w:tcBorders>
              <w:top w:val="nil"/>
              <w:left w:val="nil"/>
              <w:bottom w:val="single" w:sz="4" w:space="0" w:color="000000"/>
              <w:right w:val="single" w:sz="4" w:space="0" w:color="000000"/>
            </w:tcBorders>
          </w:tcPr>
          <w:p w14:paraId="334D5886" w14:textId="1BF3867A" w:rsidR="00884514" w:rsidRPr="002C7ED7" w:rsidRDefault="00884514" w:rsidP="00884514">
            <w:pPr>
              <w:spacing w:after="0"/>
              <w:jc w:val="center"/>
              <w:rPr>
                <w:rFonts w:ascii="Times New Roman" w:hAnsi="Times New Roman" w:cs="Times New Roman"/>
                <w:sz w:val="24"/>
                <w:szCs w:val="24"/>
              </w:rPr>
            </w:pPr>
            <w:r w:rsidRPr="00405C54">
              <w:rPr>
                <w:rFonts w:ascii="Times New Roman" w:hAnsi="Times New Roman" w:cs="Times New Roman"/>
                <w:sz w:val="24"/>
                <w:szCs w:val="24"/>
                <w:lang w:val="uk-UA"/>
              </w:rPr>
              <w:t>-</w:t>
            </w:r>
          </w:p>
        </w:tc>
        <w:tc>
          <w:tcPr>
            <w:tcW w:w="1276" w:type="dxa"/>
            <w:tcBorders>
              <w:top w:val="nil"/>
              <w:left w:val="nil"/>
              <w:bottom w:val="single" w:sz="4" w:space="0" w:color="000000"/>
              <w:right w:val="single" w:sz="4" w:space="0" w:color="000000"/>
            </w:tcBorders>
          </w:tcPr>
          <w:p w14:paraId="3949DF54" w14:textId="47EA2516" w:rsidR="00884514" w:rsidRPr="002C7ED7" w:rsidRDefault="00884514" w:rsidP="00884514">
            <w:pPr>
              <w:spacing w:after="0"/>
              <w:jc w:val="center"/>
              <w:rPr>
                <w:rFonts w:ascii="Times New Roman" w:hAnsi="Times New Roman" w:cs="Times New Roman"/>
                <w:sz w:val="24"/>
                <w:szCs w:val="24"/>
              </w:rPr>
            </w:pPr>
            <w:r w:rsidRPr="00405C54">
              <w:rPr>
                <w:rFonts w:ascii="Times New Roman" w:hAnsi="Times New Roman" w:cs="Times New Roman"/>
                <w:sz w:val="24"/>
                <w:szCs w:val="24"/>
                <w:lang w:val="uk-UA"/>
              </w:rPr>
              <w:t>-</w:t>
            </w:r>
          </w:p>
        </w:tc>
        <w:tc>
          <w:tcPr>
            <w:tcW w:w="1843" w:type="dxa"/>
            <w:tcBorders>
              <w:top w:val="nil"/>
              <w:left w:val="nil"/>
              <w:bottom w:val="single" w:sz="4" w:space="0" w:color="000000"/>
              <w:right w:val="single" w:sz="4" w:space="0" w:color="000000"/>
            </w:tcBorders>
          </w:tcPr>
          <w:p w14:paraId="62095A67" w14:textId="46A4648C" w:rsidR="00884514" w:rsidRDefault="00884514" w:rsidP="00884514">
            <w:pPr>
              <w:spacing w:after="0"/>
              <w:ind w:left="-170" w:right="-113" w:firstLine="120"/>
              <w:jc w:val="center"/>
              <w:rPr>
                <w:rFonts w:ascii="Times New Roman" w:eastAsia="Times New Roman" w:hAnsi="Times New Roman" w:cs="Times New Roman"/>
                <w:sz w:val="24"/>
                <w:szCs w:val="24"/>
              </w:rPr>
            </w:pPr>
            <w:r w:rsidRPr="00405C54">
              <w:rPr>
                <w:rFonts w:ascii="Times New Roman" w:hAnsi="Times New Roman" w:cs="Times New Roman"/>
                <w:sz w:val="24"/>
                <w:szCs w:val="24"/>
                <w:lang w:val="uk-UA"/>
              </w:rPr>
              <w:t>-</w:t>
            </w:r>
          </w:p>
        </w:tc>
      </w:tr>
    </w:tbl>
    <w:p w14:paraId="2FB790BC" w14:textId="77777777" w:rsidR="00F9712F" w:rsidRDefault="00F9712F">
      <w:pPr>
        <w:rPr>
          <w:rFonts w:ascii="Times New Roman" w:eastAsia="Times New Roman" w:hAnsi="Times New Roman" w:cs="Times New Roman"/>
          <w:b/>
          <w:sz w:val="24"/>
          <w:szCs w:val="24"/>
        </w:rPr>
      </w:pPr>
    </w:p>
    <w:p w14:paraId="303840DC" w14:textId="77777777" w:rsidR="00F9712F" w:rsidRDefault="00F9712F">
      <w:pPr>
        <w:rPr>
          <w:rFonts w:ascii="Times New Roman" w:eastAsia="Times New Roman" w:hAnsi="Times New Roman" w:cs="Times New Roman"/>
          <w:b/>
          <w:sz w:val="24"/>
          <w:szCs w:val="24"/>
        </w:rPr>
      </w:pPr>
    </w:p>
    <w:p w14:paraId="791CF31D" w14:textId="77777777" w:rsidR="00F9712F" w:rsidRDefault="00F9712F">
      <w:pPr>
        <w:spacing w:before="160" w:after="0"/>
        <w:jc w:val="both"/>
        <w:rPr>
          <w:rFonts w:ascii="Times New Roman" w:eastAsia="Times New Roman" w:hAnsi="Times New Roman" w:cs="Times New Roman"/>
          <w:sz w:val="24"/>
          <w:szCs w:val="24"/>
        </w:rPr>
      </w:pPr>
    </w:p>
    <w:p w14:paraId="66A78C67" w14:textId="77777777" w:rsidR="00F9712F" w:rsidRDefault="00F9712F">
      <w:pPr>
        <w:spacing w:after="0"/>
        <w:ind w:left="-142"/>
        <w:jc w:val="both"/>
        <w:rPr>
          <w:rFonts w:ascii="Times New Roman" w:eastAsia="Times New Roman" w:hAnsi="Times New Roman" w:cs="Times New Roman"/>
          <w:sz w:val="24"/>
          <w:szCs w:val="24"/>
        </w:rPr>
      </w:pPr>
    </w:p>
    <w:p w14:paraId="44C248C6" w14:textId="77777777" w:rsidR="00F9712F" w:rsidRDefault="00276103">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ПОСТАЧАЛЬНИК:</w:t>
      </w:r>
      <w:r>
        <w:rPr>
          <w:rFonts w:ascii="Times New Roman" w:eastAsia="Times New Roman" w:hAnsi="Times New Roman" w:cs="Times New Roman"/>
          <w:sz w:val="24"/>
          <w:szCs w:val="24"/>
        </w:rPr>
        <w:tab/>
        <w:t>____________________________________________________</w:t>
      </w:r>
    </w:p>
    <w:p w14:paraId="6C6EA958" w14:textId="77777777" w:rsidR="00F9712F" w:rsidRDefault="00F9712F">
      <w:pPr>
        <w:rPr>
          <w:rFonts w:ascii="Times New Roman" w:eastAsia="Times New Roman" w:hAnsi="Times New Roman" w:cs="Times New Roman"/>
          <w:sz w:val="24"/>
          <w:szCs w:val="24"/>
        </w:rPr>
      </w:pPr>
    </w:p>
    <w:sectPr w:rsidR="00F9712F">
      <w:headerReference w:type="default" r:id="rId8"/>
      <w:pgSz w:w="16838" w:h="11906" w:orient="landscape"/>
      <w:pgMar w:top="992" w:right="567" w:bottom="709"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02549" w14:textId="77777777" w:rsidR="002051F2" w:rsidRDefault="002051F2">
      <w:pPr>
        <w:spacing w:after="0" w:line="240" w:lineRule="auto"/>
      </w:pPr>
      <w:r>
        <w:separator/>
      </w:r>
    </w:p>
  </w:endnote>
  <w:endnote w:type="continuationSeparator" w:id="0">
    <w:p w14:paraId="67521FEE" w14:textId="77777777" w:rsidR="002051F2" w:rsidRDefault="00205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embedRegular r:id="rId1" w:fontKey="{B3444702-E858-48A3-A4CC-C9F3CDE4BFB8}"/>
    <w:embedBold r:id="rId2" w:fontKey="{89BDA820-495F-42F3-BB88-07C46B46423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3" w:fontKey="{8326DCCB-7171-47BB-819B-2D2FAEC0DE3A}"/>
  </w:font>
  <w:font w:name="Georgia">
    <w:panose1 w:val="02040502050405020303"/>
    <w:charset w:val="CC"/>
    <w:family w:val="roman"/>
    <w:pitch w:val="variable"/>
    <w:sig w:usb0="00000287" w:usb1="00000000" w:usb2="00000000" w:usb3="00000000" w:csb0="0000009F" w:csb1="00000000"/>
    <w:embedRegular r:id="rId4" w:fontKey="{BC073DF0-8686-4FB6-B956-7D43F66205D2}"/>
    <w:embedItalic r:id="rId5" w:fontKey="{45E5F91F-43E8-4A35-83CB-3ABDB1CEF0DC}"/>
  </w:font>
  <w:font w:name="Cambria Math">
    <w:panose1 w:val="02040503050406030204"/>
    <w:charset w:val="CC"/>
    <w:family w:val="roman"/>
    <w:pitch w:val="variable"/>
    <w:sig w:usb0="E00006FF" w:usb1="420024FF" w:usb2="02000000" w:usb3="00000000" w:csb0="0000019F" w:csb1="00000000"/>
    <w:embedRegular r:id="rId6" w:fontKey="{6E0AC09A-AF83-4365-A17F-84FDDEC21F03}"/>
    <w:embedItalic r:id="rId7" w:fontKey="{5EF71375-32A0-4D87-A61D-42D007C89538}"/>
  </w:font>
  <w:font w:name="Cambria">
    <w:panose1 w:val="02040503050406030204"/>
    <w:charset w:val="CC"/>
    <w:family w:val="roman"/>
    <w:pitch w:val="variable"/>
    <w:sig w:usb0="E00006FF" w:usb1="420024FF" w:usb2="02000000" w:usb3="00000000" w:csb0="0000019F" w:csb1="00000000"/>
    <w:embedRegular r:id="rId8" w:fontKey="{0FF21C23-DDB8-4B46-A167-2194F73424F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DD697" w14:textId="77777777" w:rsidR="002051F2" w:rsidRDefault="002051F2">
      <w:pPr>
        <w:spacing w:after="0" w:line="240" w:lineRule="auto"/>
      </w:pPr>
      <w:r>
        <w:separator/>
      </w:r>
    </w:p>
  </w:footnote>
  <w:footnote w:type="continuationSeparator" w:id="0">
    <w:p w14:paraId="1DEF1353" w14:textId="77777777" w:rsidR="002051F2" w:rsidRDefault="00205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9F12" w14:textId="77777777" w:rsidR="00F9712F" w:rsidRDefault="00F9712F">
    <w:pPr>
      <w:pBdr>
        <w:top w:val="nil"/>
        <w:left w:val="nil"/>
        <w:bottom w:val="nil"/>
        <w:right w:val="nil"/>
        <w:between w:val="nil"/>
      </w:pBdr>
      <w:tabs>
        <w:tab w:val="center" w:pos="4819"/>
        <w:tab w:val="right" w:pos="9639"/>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12F"/>
    <w:rsid w:val="00041923"/>
    <w:rsid w:val="00064E24"/>
    <w:rsid w:val="000A1A2F"/>
    <w:rsid w:val="00105541"/>
    <w:rsid w:val="00127E9B"/>
    <w:rsid w:val="00163294"/>
    <w:rsid w:val="00197A5D"/>
    <w:rsid w:val="001A04D2"/>
    <w:rsid w:val="002051F2"/>
    <w:rsid w:val="00245458"/>
    <w:rsid w:val="0026218A"/>
    <w:rsid w:val="00272DE0"/>
    <w:rsid w:val="00275D31"/>
    <w:rsid w:val="00276103"/>
    <w:rsid w:val="002C7ED7"/>
    <w:rsid w:val="00312294"/>
    <w:rsid w:val="00316F6A"/>
    <w:rsid w:val="00346DDE"/>
    <w:rsid w:val="00355CFE"/>
    <w:rsid w:val="004210B5"/>
    <w:rsid w:val="005352E3"/>
    <w:rsid w:val="005925E5"/>
    <w:rsid w:val="005C1FE8"/>
    <w:rsid w:val="005E410D"/>
    <w:rsid w:val="005F2513"/>
    <w:rsid w:val="0062669E"/>
    <w:rsid w:val="00683683"/>
    <w:rsid w:val="006B019D"/>
    <w:rsid w:val="0074231A"/>
    <w:rsid w:val="00802C4C"/>
    <w:rsid w:val="008075D0"/>
    <w:rsid w:val="00812187"/>
    <w:rsid w:val="00855FF0"/>
    <w:rsid w:val="00884514"/>
    <w:rsid w:val="008A6C55"/>
    <w:rsid w:val="008C32FE"/>
    <w:rsid w:val="009031F2"/>
    <w:rsid w:val="00947F7C"/>
    <w:rsid w:val="00990899"/>
    <w:rsid w:val="009E2CA4"/>
    <w:rsid w:val="00A27E51"/>
    <w:rsid w:val="00AE1DC6"/>
    <w:rsid w:val="00B37976"/>
    <w:rsid w:val="00B51018"/>
    <w:rsid w:val="00B76335"/>
    <w:rsid w:val="00B96E27"/>
    <w:rsid w:val="00C468B8"/>
    <w:rsid w:val="00CE6CDE"/>
    <w:rsid w:val="00D34F37"/>
    <w:rsid w:val="00D55C75"/>
    <w:rsid w:val="00DC1DBC"/>
    <w:rsid w:val="00E73556"/>
    <w:rsid w:val="00F1608F"/>
    <w:rsid w:val="00F9712F"/>
    <w:rsid w:val="00FE76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EA1B"/>
  <w15:docId w15:val="{7FC7E557-8237-4CE3-8FAA-33D4BC17A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table" w:customStyle="1" w:styleId="a4">
    <w:basedOn w:val="TableNormal3"/>
    <w:tblPr>
      <w:tblStyleRowBandSize w:val="1"/>
      <w:tblStyleColBandSize w:val="1"/>
      <w:tblCellMar>
        <w:left w:w="115" w:type="dxa"/>
        <w:right w:w="115" w:type="dxa"/>
      </w:tblCellMar>
    </w:tblPr>
  </w:style>
  <w:style w:type="table" w:customStyle="1" w:styleId="a5">
    <w:basedOn w:val="TableNormal3"/>
    <w:tblPr>
      <w:tblStyleRowBandSize w:val="1"/>
      <w:tblStyleColBandSize w:val="1"/>
      <w:tblCellMar>
        <w:left w:w="115" w:type="dxa"/>
        <w:right w:w="115" w:type="dxa"/>
      </w:tblCellMar>
    </w:tblPr>
  </w:style>
  <w:style w:type="table" w:customStyle="1" w:styleId="a6">
    <w:basedOn w:val="TableNormal3"/>
    <w:tblPr>
      <w:tblStyleRowBandSize w:val="1"/>
      <w:tblStyleColBandSize w:val="1"/>
      <w:tblCellMar>
        <w:top w:w="100" w:type="dxa"/>
        <w:left w:w="100" w:type="dxa"/>
        <w:bottom w:w="100" w:type="dxa"/>
        <w:right w:w="100" w:type="dxa"/>
      </w:tblCellMar>
    </w:tblPr>
  </w:style>
  <w:style w:type="table" w:customStyle="1" w:styleId="a7">
    <w:basedOn w:val="TableNormal3"/>
    <w:tblPr>
      <w:tblStyleRowBandSize w:val="1"/>
      <w:tblStyleColBandSize w:val="1"/>
      <w:tblCellMar>
        <w:left w:w="115" w:type="dxa"/>
        <w:right w:w="115" w:type="dxa"/>
      </w:tblCellMar>
    </w:tblPr>
  </w:style>
  <w:style w:type="paragraph" w:styleId="a8">
    <w:name w:val="Balloon Text"/>
    <w:link w:val="a9"/>
    <w:uiPriority w:val="99"/>
    <w:semiHidden/>
    <w:unhideWhenUsed/>
    <w:rsid w:val="00A61674"/>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A61674"/>
    <w:rPr>
      <w:rFonts w:ascii="Tahoma" w:hAnsi="Tahoma" w:cs="Tahoma"/>
      <w:sz w:val="16"/>
      <w:szCs w:val="16"/>
    </w:r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CellMar>
        <w:left w:w="115" w:type="dxa"/>
        <w:right w:w="115" w:type="dxa"/>
      </w:tblCellMar>
    </w:tblPr>
  </w:style>
  <w:style w:type="table" w:customStyle="1" w:styleId="ae">
    <w:basedOn w:val="TableNormal3"/>
    <w:tblPr>
      <w:tblStyleRowBandSize w:val="1"/>
      <w:tblStyleColBandSize w:val="1"/>
      <w:tblCellMar>
        <w:left w:w="115" w:type="dxa"/>
        <w:right w:w="115" w:type="dxa"/>
      </w:tblCellMar>
    </w:tblPr>
  </w:style>
  <w:style w:type="table" w:customStyle="1" w:styleId="af">
    <w:basedOn w:val="TableNormal3"/>
    <w:tblPr>
      <w:tblStyleRowBandSize w:val="1"/>
      <w:tblStyleColBandSize w:val="1"/>
      <w:tblCellMar>
        <w:left w:w="115" w:type="dxa"/>
        <w:right w:w="115" w:type="dxa"/>
      </w:tblCellMar>
    </w:tblPr>
  </w:style>
  <w:style w:type="table" w:customStyle="1" w:styleId="af0">
    <w:basedOn w:val="TableNormal3"/>
    <w:tblPr>
      <w:tblStyleRowBandSize w:val="1"/>
      <w:tblStyleColBandSize w:val="1"/>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3"/>
    <w:tblPr>
      <w:tblStyleRowBandSize w:val="1"/>
      <w:tblStyleColBandSize w:val="1"/>
      <w:tblCellMar>
        <w:left w:w="115" w:type="dxa"/>
        <w:right w:w="115" w:type="dxa"/>
      </w:tblCellMar>
    </w:tblPr>
  </w:style>
  <w:style w:type="table" w:customStyle="1" w:styleId="af3">
    <w:basedOn w:val="TableNormal3"/>
    <w:tblPr>
      <w:tblStyleRowBandSize w:val="1"/>
      <w:tblStyleColBandSize w:val="1"/>
      <w:tblCellMar>
        <w:left w:w="115" w:type="dxa"/>
        <w:right w:w="115" w:type="dxa"/>
      </w:tblCellMar>
    </w:tblPr>
  </w:style>
  <w:style w:type="table" w:customStyle="1" w:styleId="af4">
    <w:basedOn w:val="TableNormal3"/>
    <w:tblPr>
      <w:tblStyleRowBandSize w:val="1"/>
      <w:tblStyleColBandSize w:val="1"/>
    </w:tblPr>
  </w:style>
  <w:style w:type="table" w:customStyle="1" w:styleId="af5">
    <w:basedOn w:val="TableNormal3"/>
    <w:tblPr>
      <w:tblStyleRowBandSize w:val="1"/>
      <w:tblStyleColBandSize w:val="1"/>
      <w:tblCellMar>
        <w:left w:w="115" w:type="dxa"/>
        <w:right w:w="115" w:type="dxa"/>
      </w:tblCellMar>
    </w:tblPr>
  </w:style>
  <w:style w:type="paragraph" w:styleId="af6">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7">
    <w:basedOn w:val="TableNormal3"/>
    <w:tblPr>
      <w:tblStyleRowBandSize w:val="1"/>
      <w:tblStyleColBandSize w:val="1"/>
      <w:tblCellMar>
        <w:left w:w="115" w:type="dxa"/>
        <w:right w:w="115" w:type="dxa"/>
      </w:tblCellMar>
    </w:tblPr>
  </w:style>
  <w:style w:type="table" w:customStyle="1" w:styleId="af8">
    <w:basedOn w:val="TableNormal3"/>
    <w:tblPr>
      <w:tblStyleRowBandSize w:val="1"/>
      <w:tblStyleColBandSize w:val="1"/>
      <w:tblCellMar>
        <w:left w:w="115" w:type="dxa"/>
        <w:right w:w="115" w:type="dxa"/>
      </w:tblCellMar>
    </w:tblPr>
  </w:style>
  <w:style w:type="table" w:customStyle="1" w:styleId="af9">
    <w:basedOn w:val="TableNormal3"/>
    <w:tblPr>
      <w:tblStyleRowBandSize w:val="1"/>
      <w:tblStyleColBandSize w:val="1"/>
    </w:tblPr>
  </w:style>
  <w:style w:type="table" w:customStyle="1" w:styleId="afa">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WPWJ5ImoYlkcJ9BsNuWhK5xxqg==">CgMxLjAyDmguYjZid3N0bWdyczZmOABqJgoUc3VnZ2VzdC52bDRiZHJucG5razcSDkFsaW5hIENodWxpbmRhaiYKFHN1Z2dlc3QuZXQwOTdodDh0NDVkEg5PbGVuYSBVc2Vpbm92YXIhMWJkOTRjSjN3aXI1NHF1RmMxb0hYQXpNWVh3bUtHRzAx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5607</Words>
  <Characters>3196</Characters>
  <Application>Microsoft Office Word</Application>
  <DocSecurity>0</DocSecurity>
  <Lines>26</Lines>
  <Paragraphs>17</Paragraphs>
  <ScaleCrop>false</ScaleCrop>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Inna Abalmasova</cp:lastModifiedBy>
  <cp:revision>37</cp:revision>
  <dcterms:created xsi:type="dcterms:W3CDTF">2024-10-28T11:08:00Z</dcterms:created>
  <dcterms:modified xsi:type="dcterms:W3CDTF">2026-08-17T14:31:00Z</dcterms:modified>
</cp:coreProperties>
</file>