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801603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</w:rPr>
      </w:pPr>
      <w:r w:rsidRPr="00801603">
        <w:rPr>
          <w:rFonts w:ascii="Osnova MFA Cyrillic" w:eastAsia="Times New Roman" w:hAnsi="Osnova MFA Cyrillic" w:cs="Times New Roman"/>
          <w:b/>
          <w:color w:val="000000"/>
        </w:rPr>
        <w:t>ДОДАТОК  2</w:t>
      </w:r>
    </w:p>
    <w:p w14:paraId="6BA1F4AC" w14:textId="77777777" w:rsidR="004B794C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color w:val="000000"/>
        </w:rPr>
      </w:pPr>
      <w:r w:rsidRPr="00801603">
        <w:rPr>
          <w:rFonts w:ascii="Osnova MFA Cyrillic" w:eastAsia="Times New Roman" w:hAnsi="Osnova MFA Cyrillic" w:cs="Times New Roman"/>
          <w:i/>
          <w:color w:val="000000"/>
        </w:rPr>
        <w:t>до тендерної документації</w:t>
      </w:r>
      <w:r w:rsidRPr="00801603">
        <w:rPr>
          <w:rFonts w:ascii="Osnova MFA Cyrillic" w:eastAsia="Times New Roman" w:hAnsi="Osnova MFA Cyrillic" w:cs="Times New Roman"/>
          <w:color w:val="000000"/>
        </w:rPr>
        <w:t> </w:t>
      </w:r>
    </w:p>
    <w:p w14:paraId="11F3C3FD" w14:textId="77777777" w:rsidR="00A43ADC" w:rsidRDefault="00A43ADC" w:rsidP="00E43C0E">
      <w:pPr>
        <w:spacing w:after="0" w:line="240" w:lineRule="auto"/>
        <w:ind w:left="5660"/>
        <w:jc w:val="center"/>
        <w:rPr>
          <w:rFonts w:ascii="Osnova MFA Cyrillic" w:eastAsia="Times New Roman" w:hAnsi="Osnova MFA Cyrillic" w:cs="Times New Roman"/>
          <w:color w:val="000000"/>
        </w:rPr>
      </w:pPr>
      <w:r>
        <w:rPr>
          <w:rFonts w:ascii="Osnova MFA Cyrillic" w:eastAsia="Times New Roman" w:hAnsi="Osnova MFA Cyrillic" w:cs="Times New Roman"/>
          <w:color w:val="000000"/>
        </w:rPr>
        <w:t xml:space="preserve">                                      </w:t>
      </w:r>
    </w:p>
    <w:p w14:paraId="593214A6" w14:textId="35BF383E" w:rsidR="00E43C0E" w:rsidRDefault="00A43ADC" w:rsidP="00E43C0E">
      <w:pPr>
        <w:spacing w:after="0" w:line="240" w:lineRule="auto"/>
        <w:ind w:left="5660"/>
        <w:jc w:val="center"/>
        <w:rPr>
          <w:rFonts w:ascii="Osnova MFA Cyrillic" w:eastAsia="Times New Roman" w:hAnsi="Osnova MFA Cyrillic" w:cs="Times New Roman"/>
          <w:color w:val="000000"/>
        </w:rPr>
      </w:pPr>
      <w:r>
        <w:rPr>
          <w:rFonts w:ascii="Osnova MFA Cyrillic" w:eastAsia="Times New Roman" w:hAnsi="Osnova MFA Cyrillic" w:cs="Times New Roman"/>
          <w:color w:val="000000"/>
        </w:rPr>
        <w:t xml:space="preserve">                              (нова редакція)</w:t>
      </w:r>
    </w:p>
    <w:p w14:paraId="3F345136" w14:textId="77777777" w:rsidR="004B794C" w:rsidRPr="00801603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</w:rPr>
      </w:pPr>
      <w:r w:rsidRPr="00801603">
        <w:rPr>
          <w:rFonts w:ascii="Osnova MFA Cyrillic" w:eastAsia="Times New Roman" w:hAnsi="Osnova MFA Cyrillic" w:cs="Times New Roman"/>
          <w:b/>
          <w:i/>
          <w:color w:val="000000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801603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</w:rPr>
      </w:pPr>
    </w:p>
    <w:p w14:paraId="3C8E7E1B" w14:textId="24524F69" w:rsidR="004B794C" w:rsidRPr="00801603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</w:rPr>
      </w:pPr>
      <w:r w:rsidRPr="00801603">
        <w:rPr>
          <w:rFonts w:ascii="Osnova MFA Cyrillic" w:eastAsia="Times New Roman" w:hAnsi="Osnova MFA Cyrillic" w:cs="Times New Roman"/>
          <w:b/>
          <w:i/>
        </w:rPr>
        <w:t>СПЕЦИФІКАЦІЯ</w:t>
      </w:r>
      <w:r w:rsidR="00FE2D55">
        <w:rPr>
          <w:rFonts w:ascii="Osnova MFA Cyrillic" w:eastAsia="Times New Roman" w:hAnsi="Osnova MFA Cyrillic" w:cs="Times New Roman"/>
          <w:b/>
          <w:i/>
        </w:rPr>
        <w:t xml:space="preserve"> Послуг</w:t>
      </w:r>
    </w:p>
    <w:p w14:paraId="518C65AC" w14:textId="77777777" w:rsidR="00D3670C" w:rsidRPr="00EC4A9C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EC4A9C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801603" w14:paraId="086C544C" w14:textId="77777777" w:rsidTr="00D47C7B">
        <w:trPr>
          <w:trHeight w:val="1111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81D2" w14:textId="39172FBE" w:rsidR="004B794C" w:rsidRPr="00E52FD4" w:rsidRDefault="008424F3" w:rsidP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424F3">
              <w:rPr>
                <w:rFonts w:ascii="Osnova MFA Cyrillic" w:eastAsia="Times New Roman" w:hAnsi="Osnova MFA Cyrillic" w:cs="Times New Roman"/>
                <w:i/>
              </w:rPr>
              <w:t>Послуги з аварійного ремонту кондиціонерів серверного приміщення</w:t>
            </w:r>
          </w:p>
        </w:tc>
      </w:tr>
      <w:tr w:rsidR="004B794C" w:rsidRPr="00801603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6C68" w14:textId="77777777" w:rsidR="008424F3" w:rsidRPr="008424F3" w:rsidRDefault="008424F3" w:rsidP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424F3">
              <w:rPr>
                <w:rFonts w:ascii="Osnova MFA Cyrillic" w:eastAsia="Times New Roman" w:hAnsi="Osnova MFA Cyrillic" w:cs="Times New Roman"/>
                <w:i/>
              </w:rPr>
              <w:t>50330000-7 «Послуги з технічного обслуговування</w:t>
            </w:r>
          </w:p>
          <w:p w14:paraId="489FF46C" w14:textId="5668A361" w:rsidR="004B794C" w:rsidRPr="00801603" w:rsidRDefault="008424F3" w:rsidP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424F3">
              <w:rPr>
                <w:rFonts w:ascii="Osnova MFA Cyrillic" w:eastAsia="Times New Roman" w:hAnsi="Osnova MFA Cyrillic" w:cs="Times New Roman"/>
                <w:i/>
              </w:rPr>
              <w:t>телекомунікаційного обладнання»)</w:t>
            </w:r>
          </w:p>
        </w:tc>
      </w:tr>
      <w:tr w:rsidR="004B794C" w:rsidRPr="00801603" w14:paraId="6D6E020F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1DFEDEFE" w:rsidR="004B794C" w:rsidRPr="00801603" w:rsidRDefault="008424F3" w:rsidP="008424F3">
            <w:pPr>
              <w:jc w:val="both"/>
              <w:rPr>
                <w:rFonts w:ascii="Osnova MFA Cyrillic" w:eastAsia="Times New Roman" w:hAnsi="Osnova MFA Cyrillic" w:cs="Times New Roman"/>
                <w:i/>
              </w:rPr>
            </w:pPr>
            <w:r w:rsidRPr="008424F3">
              <w:rPr>
                <w:rFonts w:ascii="Osnova MFA Cyrillic" w:eastAsia="Times New Roman" w:hAnsi="Osnova MFA Cyrillic" w:cs="Times New Roman"/>
                <w:i/>
              </w:rPr>
              <w:t>Послуги з аварійного ремонту кондиціонерів серверного приміщення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, </w:t>
            </w:r>
            <w:r w:rsidRPr="008424F3">
              <w:rPr>
                <w:rFonts w:ascii="Osnova MFA Cyrillic" w:eastAsia="Times New Roman" w:hAnsi="Osnova MFA Cyrillic" w:cs="Times New Roman"/>
                <w:i/>
              </w:rPr>
              <w:t>код ДК 021: 2015</w:t>
            </w:r>
            <w:r>
              <w:rPr>
                <w:rFonts w:ascii="Osnova MFA Cyrillic" w:eastAsia="Times New Roman" w:hAnsi="Osnova MFA Cyrillic" w:cs="Times New Roman"/>
                <w:i/>
              </w:rPr>
              <w:t>:</w:t>
            </w:r>
            <w:r w:rsidRPr="008424F3">
              <w:rPr>
                <w:rFonts w:ascii="Osnova MFA Cyrillic" w:eastAsia="Times New Roman" w:hAnsi="Osnova MFA Cyrillic" w:cs="Times New Roman"/>
                <w:i/>
              </w:rPr>
              <w:t>50330000-7 «Послуги з технічного обслуговування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  </w:t>
            </w:r>
            <w:r w:rsidRPr="008424F3">
              <w:rPr>
                <w:rFonts w:ascii="Osnova MFA Cyrillic" w:eastAsia="Times New Roman" w:hAnsi="Osnova MFA Cyrillic" w:cs="Times New Roman"/>
                <w:i/>
              </w:rPr>
              <w:t>телекомунікаційного обладнання»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</w:p>
        </w:tc>
      </w:tr>
      <w:tr w:rsidR="004B794C" w:rsidRPr="00801603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488AD70E" w:rsidR="004B794C" w:rsidRPr="00801603" w:rsidRDefault="00F51B64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>1 Послуга</w:t>
            </w:r>
          </w:p>
        </w:tc>
      </w:tr>
      <w:tr w:rsidR="004B794C" w:rsidRPr="00801603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DD0C" w14:textId="00333703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Місце надання послуг</w:t>
            </w:r>
          </w:p>
          <w:p w14:paraId="4A18CFCE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121E0E38" w:rsidR="004B794C" w:rsidRPr="00801603" w:rsidRDefault="002C5C31" w:rsidP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 xml:space="preserve">м. Київ, </w:t>
            </w:r>
            <w:r w:rsidR="008424F3" w:rsidRPr="008424F3">
              <w:rPr>
                <w:rFonts w:ascii="Osnova MFA Cyrillic" w:eastAsia="Times New Roman" w:hAnsi="Osnova MFA Cyrillic" w:cs="Times New Roman"/>
                <w:i/>
              </w:rPr>
              <w:t>Михайлівська</w:t>
            </w:r>
            <w:r w:rsidR="008424F3"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  <w:r w:rsidR="008424F3" w:rsidRPr="008424F3">
              <w:rPr>
                <w:rFonts w:ascii="Osnova MFA Cyrillic" w:eastAsia="Times New Roman" w:hAnsi="Osnova MFA Cyrillic" w:cs="Times New Roman"/>
                <w:i/>
              </w:rPr>
              <w:t>площа, 1.</w:t>
            </w:r>
          </w:p>
        </w:tc>
      </w:tr>
      <w:tr w:rsidR="004B794C" w:rsidRPr="00801603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Строк надання послуг </w:t>
            </w:r>
          </w:p>
          <w:p w14:paraId="158C9CBA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355B13E8" w:rsidR="004B794C" w:rsidRPr="00801603" w:rsidRDefault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>
              <w:rPr>
                <w:rFonts w:ascii="Osnova MFA Cyrillic" w:eastAsia="Times New Roman" w:hAnsi="Osnova MFA Cyrillic" w:cs="Times New Roman"/>
                <w:i/>
              </w:rPr>
              <w:t>по 31.</w:t>
            </w:r>
            <w:r w:rsidR="00E43C0E">
              <w:rPr>
                <w:rFonts w:ascii="Osnova MFA Cyrillic" w:eastAsia="Times New Roman" w:hAnsi="Osnova MFA Cyrillic" w:cs="Times New Roman"/>
                <w:i/>
              </w:rPr>
              <w:t>1</w:t>
            </w:r>
            <w:r w:rsidR="00A43ADC">
              <w:rPr>
                <w:rFonts w:ascii="Osnova MFA Cyrillic" w:eastAsia="Times New Roman" w:hAnsi="Osnova MFA Cyrillic" w:cs="Times New Roman"/>
                <w:i/>
              </w:rPr>
              <w:t>2</w:t>
            </w:r>
            <w:r>
              <w:rPr>
                <w:rFonts w:ascii="Osnova MFA Cyrillic" w:eastAsia="Times New Roman" w:hAnsi="Osnova MFA Cyrillic" w:cs="Times New Roman"/>
                <w:i/>
              </w:rPr>
              <w:t>.2026</w:t>
            </w:r>
          </w:p>
        </w:tc>
      </w:tr>
    </w:tbl>
    <w:p w14:paraId="58CEF2FC" w14:textId="00BD48D4" w:rsidR="00A077F7" w:rsidRDefault="00A077F7" w:rsidP="00A077F7">
      <w:pPr>
        <w:jc w:val="both"/>
        <w:rPr>
          <w:rFonts w:ascii="Osnova MFA Cyrillic" w:hAnsi="Osnova MFA Cyrillic"/>
          <w:bCs/>
          <w:iCs/>
        </w:rPr>
      </w:pPr>
    </w:p>
    <w:p w14:paraId="7EE9F2D6" w14:textId="77777777" w:rsidR="00FE2D55" w:rsidRDefault="00FE2D55" w:rsidP="00A077F7">
      <w:pPr>
        <w:jc w:val="both"/>
        <w:rPr>
          <w:rFonts w:ascii="Osnova MFA Cyrillic" w:hAnsi="Osnova MFA Cyrillic"/>
          <w:bCs/>
          <w:iCs/>
        </w:rPr>
      </w:pPr>
    </w:p>
    <w:p w14:paraId="77C10088" w14:textId="77777777" w:rsidR="00FE2D55" w:rsidRPr="00FE2D55" w:rsidRDefault="00FE2D55" w:rsidP="00FE2D55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snapToGrid w:val="0"/>
          <w:lang w:eastAsia="ru-RU"/>
        </w:rPr>
      </w:pPr>
      <w:r w:rsidRPr="00FE2D55">
        <w:rPr>
          <w:rFonts w:ascii="Osnova MFA Cyrillic" w:eastAsia="SimSun" w:hAnsi="Osnova MFA Cyrillic" w:cs="Times New Roman"/>
          <w:b/>
          <w:spacing w:val="-4"/>
          <w:lang w:eastAsia="en-US"/>
        </w:rPr>
        <w:t>Технічне завдання до надання Послуг</w:t>
      </w:r>
    </w:p>
    <w:p w14:paraId="423E6891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6F3E6774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4813B2BE" w14:textId="77777777" w:rsidR="00FE2D55" w:rsidRPr="00FE2D55" w:rsidRDefault="00FE2D55" w:rsidP="00FE2D55">
      <w:pPr>
        <w:numPr>
          <w:ilvl w:val="0"/>
          <w:numId w:val="6"/>
        </w:numPr>
        <w:tabs>
          <w:tab w:val="left" w:pos="567"/>
        </w:tabs>
        <w:spacing w:after="0" w:line="240" w:lineRule="auto"/>
        <w:ind w:firstLine="0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 xml:space="preserve">Метою надання Послуг є відновлення працездатності прецизійних кондиціонерів серверного приміщення (Обладнання) виробництва </w:t>
      </w:r>
      <w:proofErr w:type="spellStart"/>
      <w:r w:rsidRPr="00FE2D55">
        <w:rPr>
          <w:rFonts w:ascii="Osnova MFA Cyrillic" w:eastAsia="SimSun" w:hAnsi="Osnova MFA Cyrillic" w:cs="Times New Roman"/>
          <w:lang w:eastAsia="en-US"/>
        </w:rPr>
        <w:t>Vertiv</w:t>
      </w:r>
      <w:proofErr w:type="spellEnd"/>
      <w:r w:rsidRPr="00FE2D55">
        <w:rPr>
          <w:rFonts w:ascii="Osnova MFA Cyrillic" w:eastAsia="SimSun" w:hAnsi="Osnova MFA Cyrillic" w:cs="Times New Roman"/>
          <w:lang w:eastAsia="en-US"/>
        </w:rPr>
        <w:t xml:space="preserve"> шляхом:</w:t>
      </w:r>
    </w:p>
    <w:p w14:paraId="36BD088D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 xml:space="preserve">усунення виявлених </w:t>
      </w:r>
      <w:proofErr w:type="spellStart"/>
      <w:r w:rsidRPr="00FE2D55">
        <w:rPr>
          <w:rFonts w:ascii="Osnova MFA Cyrillic" w:eastAsia="SimSun" w:hAnsi="Osnova MFA Cyrillic" w:cs="Times New Roman"/>
          <w:lang w:eastAsia="en-US"/>
        </w:rPr>
        <w:t>несправностей</w:t>
      </w:r>
      <w:proofErr w:type="spellEnd"/>
      <w:r w:rsidRPr="00FE2D55">
        <w:rPr>
          <w:rFonts w:ascii="Osnova MFA Cyrillic" w:eastAsia="SimSun" w:hAnsi="Osnova MFA Cyrillic" w:cs="Times New Roman"/>
          <w:lang w:eastAsia="en-US"/>
        </w:rPr>
        <w:t>,</w:t>
      </w:r>
    </w:p>
    <w:p w14:paraId="0CFDE7C9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заміни несправних комплектуючих,</w:t>
      </w:r>
    </w:p>
    <w:p w14:paraId="03B1C657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відновлення герметичності холодильного контуру,</w:t>
      </w:r>
    </w:p>
    <w:p w14:paraId="5612B38C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відновлення кількісного рівня холодоагенту, налаштування параметрів системи керування,</w:t>
      </w:r>
    </w:p>
    <w:p w14:paraId="267EE7B0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перевірки працездатності обладнання після завершення ремонту.</w:t>
      </w:r>
    </w:p>
    <w:p w14:paraId="6D8B1F01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0D3161ED" w14:textId="77777777" w:rsidR="00FE2D55" w:rsidRPr="00FE2D55" w:rsidRDefault="00FE2D55" w:rsidP="00FE2D55">
      <w:pPr>
        <w:numPr>
          <w:ilvl w:val="0"/>
          <w:numId w:val="6"/>
        </w:numPr>
        <w:tabs>
          <w:tab w:val="left" w:pos="567"/>
        </w:tabs>
        <w:spacing w:after="0" w:line="240" w:lineRule="auto"/>
        <w:ind w:firstLine="0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Послуги надаються для такого Обладнання:</w:t>
      </w:r>
    </w:p>
    <w:p w14:paraId="3A867E9D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Кондиціонер № 2 CR021/HCR43 (надалі – Кондиціонер № 2);</w:t>
      </w:r>
    </w:p>
    <w:p w14:paraId="54B42BBE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Кондиціонер № 3 CR021/HCR43 (надалі – Кондиціонер № 3).</w:t>
      </w:r>
    </w:p>
    <w:p w14:paraId="1EFF08A5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38FB55A5" w14:textId="77777777" w:rsidR="00FE2D55" w:rsidRPr="00FE2D55" w:rsidRDefault="00FE2D55" w:rsidP="00FE2D55">
      <w:pPr>
        <w:numPr>
          <w:ilvl w:val="0"/>
          <w:numId w:val="6"/>
        </w:numPr>
        <w:tabs>
          <w:tab w:val="left" w:pos="567"/>
        </w:tabs>
        <w:spacing w:after="0" w:line="240" w:lineRule="auto"/>
        <w:ind w:firstLine="0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За результатами діагностики Обладнання встановлено такі несправності:</w:t>
      </w:r>
    </w:p>
    <w:p w14:paraId="1D115B28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Кондиціонер № 2:</w:t>
      </w:r>
    </w:p>
    <w:p w14:paraId="3DE2DA8F" w14:textId="77777777" w:rsidR="00FE2D55" w:rsidRPr="00FE2D55" w:rsidRDefault="00FE2D55" w:rsidP="00FE2D55">
      <w:pPr>
        <w:numPr>
          <w:ilvl w:val="1"/>
          <w:numId w:val="5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Виявлено вихід з ладу вентилятора блоку CR021,</w:t>
      </w:r>
    </w:p>
    <w:p w14:paraId="42E76F4C" w14:textId="77777777" w:rsidR="00FE2D55" w:rsidRPr="00FE2D55" w:rsidRDefault="00FE2D55" w:rsidP="00FE2D55">
      <w:pPr>
        <w:numPr>
          <w:ilvl w:val="1"/>
          <w:numId w:val="5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нагрівача картера компресора та датчика тиску (</w:t>
      </w:r>
      <w:proofErr w:type="spellStart"/>
      <w:r w:rsidRPr="00FE2D55">
        <w:rPr>
          <w:rFonts w:ascii="Osnova MFA Cyrillic" w:eastAsia="SimSun" w:hAnsi="Osnova MFA Cyrillic" w:cs="Times New Roman"/>
          <w:lang w:eastAsia="en-US"/>
        </w:rPr>
        <w:t>трансдюсера</w:t>
      </w:r>
      <w:proofErr w:type="spellEnd"/>
      <w:r w:rsidRPr="00FE2D55">
        <w:rPr>
          <w:rFonts w:ascii="Osnova MFA Cyrillic" w:eastAsia="SimSun" w:hAnsi="Osnova MFA Cyrillic" w:cs="Times New Roman"/>
          <w:lang w:eastAsia="en-US"/>
        </w:rPr>
        <w:t>) лінії нагнітання компресора;</w:t>
      </w:r>
    </w:p>
    <w:p w14:paraId="43A59E29" w14:textId="77777777" w:rsidR="00FE2D55" w:rsidRPr="00FE2D55" w:rsidRDefault="00FE2D55" w:rsidP="00FE2D55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1134" w:hanging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lastRenderedPageBreak/>
        <w:t>Кондиціонер № 3:</w:t>
      </w:r>
    </w:p>
    <w:p w14:paraId="43B165C8" w14:textId="77777777" w:rsidR="00FE2D55" w:rsidRPr="00FE2D55" w:rsidRDefault="00FE2D55" w:rsidP="00FE2D55">
      <w:pPr>
        <w:numPr>
          <w:ilvl w:val="1"/>
          <w:numId w:val="5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Виявлено вихід з ладу датчика тиску (</w:t>
      </w:r>
      <w:proofErr w:type="spellStart"/>
      <w:r w:rsidRPr="00FE2D55">
        <w:rPr>
          <w:rFonts w:ascii="Osnova MFA Cyrillic" w:eastAsia="SimSun" w:hAnsi="Osnova MFA Cyrillic" w:cs="Times New Roman"/>
          <w:lang w:eastAsia="en-US"/>
        </w:rPr>
        <w:t>трансдюсера</w:t>
      </w:r>
      <w:proofErr w:type="spellEnd"/>
      <w:r w:rsidRPr="00FE2D55">
        <w:rPr>
          <w:rFonts w:ascii="Osnova MFA Cyrillic" w:eastAsia="SimSun" w:hAnsi="Osnova MFA Cyrillic" w:cs="Times New Roman"/>
          <w:lang w:eastAsia="en-US"/>
        </w:rPr>
        <w:t>) регулятора обертів вентилятора зовнішнього блоку HCR43, що призвело до повної втрати холодоагенту з холодильного контуру;</w:t>
      </w:r>
    </w:p>
    <w:p w14:paraId="079A9029" w14:textId="77777777" w:rsidR="00FE2D55" w:rsidRPr="00FE2D55" w:rsidRDefault="00FE2D55" w:rsidP="00FE2D55">
      <w:pPr>
        <w:numPr>
          <w:ilvl w:val="1"/>
          <w:numId w:val="5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Виявлено вихід з ладу датчика тиску (</w:t>
      </w:r>
      <w:proofErr w:type="spellStart"/>
      <w:r w:rsidRPr="00FE2D55">
        <w:rPr>
          <w:rFonts w:ascii="Osnova MFA Cyrillic" w:eastAsia="SimSun" w:hAnsi="Osnova MFA Cyrillic" w:cs="Times New Roman"/>
          <w:lang w:eastAsia="en-US"/>
        </w:rPr>
        <w:t>трансдюсера</w:t>
      </w:r>
      <w:proofErr w:type="spellEnd"/>
      <w:r w:rsidRPr="00FE2D55">
        <w:rPr>
          <w:rFonts w:ascii="Osnova MFA Cyrillic" w:eastAsia="SimSun" w:hAnsi="Osnova MFA Cyrillic" w:cs="Times New Roman"/>
          <w:lang w:eastAsia="en-US"/>
        </w:rPr>
        <w:t>) лінії нагнітання компресора та вентилятора випарника блоку CR021.</w:t>
      </w:r>
    </w:p>
    <w:p w14:paraId="4F993AF4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4477761C" w14:textId="77777777" w:rsidR="00FE2D55" w:rsidRPr="00FE2D55" w:rsidRDefault="00FE2D55" w:rsidP="00FE2D55">
      <w:pPr>
        <w:numPr>
          <w:ilvl w:val="0"/>
          <w:numId w:val="6"/>
        </w:numPr>
        <w:tabs>
          <w:tab w:val="left" w:pos="567"/>
        </w:tabs>
        <w:spacing w:after="0" w:line="240" w:lineRule="auto"/>
        <w:ind w:firstLine="0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Обсяг Послуг:</w:t>
      </w:r>
    </w:p>
    <w:p w14:paraId="35FAF759" w14:textId="77777777" w:rsidR="00FE2D55" w:rsidRPr="00FE2D55" w:rsidRDefault="00FE2D55" w:rsidP="00FE2D55">
      <w:pPr>
        <w:spacing w:after="0" w:line="240" w:lineRule="auto"/>
        <w:ind w:firstLine="567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У процесі надання Послуг Виконавець повинен виконати комплекс діагностичних, ремонтних, налагоджувальних та перевірочних операцій, зокрема:</w:t>
      </w:r>
    </w:p>
    <w:p w14:paraId="77EFEFBD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перевірку параметрів навколишнього середовища в місці встановлення Обладнання на відповідність вимогам експлуатації;</w:t>
      </w:r>
    </w:p>
    <w:p w14:paraId="4ACD20C4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зовнішній огляд Обладнання, холодильного контуру, трубопроводів, електричних з'єднань та вузлів на предмет механічних пошкоджень, слідів перегріву, витоків холодоагенту та інших дефектів;</w:t>
      </w:r>
    </w:p>
    <w:p w14:paraId="3A6EE9D4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зчитування, резервне копіювання та аналіз поточної конфігурації контролера із застосуванням спеціалізованого ліцензійного сервісного програмного забезпечення виробника;</w:t>
      </w:r>
    </w:p>
    <w:p w14:paraId="4C0D2FB3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заміну несправних комплектуючих відповідно до виявлених дефектів;</w:t>
      </w:r>
    </w:p>
    <w:p w14:paraId="30EBBD05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відновлення герметичності холодильного контуру;</w:t>
      </w:r>
    </w:p>
    <w:p w14:paraId="5EBF3E3C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евакуацію, вакуумування та заправку холодильного контуру холодоагентом відповідно до технологічних вимог виробника;</w:t>
      </w:r>
    </w:p>
    <w:p w14:paraId="69C36055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калібрування та налаштування параметрів холодильного контуру, електронного розширювального клапана, датчиків, алгоритмів керування, струмових обмежень і захистів компресора та інвертора із застосуванням спеціалізованого ліцензійного сервісного програмного забезпечення виробника;</w:t>
      </w:r>
    </w:p>
    <w:p w14:paraId="0753833C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перевірку відповідності контрольних вимірювань показанням контролера та сервісного програмного забезпечення;</w:t>
      </w:r>
    </w:p>
    <w:p w14:paraId="29DE4CEB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перевірку герметичності холодильного контуру після завершення ремонту;</w:t>
      </w:r>
    </w:p>
    <w:p w14:paraId="5039AF15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перевірку роботи компресора, вентиляторів та інших виконавчих механізмів у ручному й автоматичному режимах;</w:t>
      </w:r>
    </w:p>
    <w:p w14:paraId="4FFE9F0E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перевірку функціонування Обладнання в усіх режимах роботи, передбачених виробником;</w:t>
      </w:r>
    </w:p>
    <w:p w14:paraId="7628C189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перевірку функціонування Обладнання у складі групи (за наявності), включаючи моделювання аварійних режимів та перевірку алгоритмів резервування;</w:t>
      </w:r>
    </w:p>
    <w:p w14:paraId="1495A2BA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проведення контрольних вимірювань електричних параметрів Обладнання та порівняння їх із номінальними значеннями;</w:t>
      </w:r>
    </w:p>
    <w:p w14:paraId="4B907A15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формування висновку щодо технічного стану Обладнання та надання рекомендацій щодо подальшої експлуатації.</w:t>
      </w:r>
    </w:p>
    <w:p w14:paraId="00A86088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568C0045" w14:textId="77777777" w:rsidR="00FE2D55" w:rsidRPr="00FE2D55" w:rsidRDefault="00FE2D55" w:rsidP="00FE2D55">
      <w:pPr>
        <w:numPr>
          <w:ilvl w:val="0"/>
          <w:numId w:val="6"/>
        </w:numPr>
        <w:tabs>
          <w:tab w:val="left" w:pos="567"/>
        </w:tabs>
        <w:spacing w:after="0" w:line="240" w:lineRule="auto"/>
        <w:ind w:firstLine="0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Під час надання Послуг Виконавець повинен забезпечити:</w:t>
      </w:r>
    </w:p>
    <w:p w14:paraId="53F3401E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використання нових оригінальних запасних частин, рекомендованих виробником Обладнання;</w:t>
      </w:r>
    </w:p>
    <w:p w14:paraId="35EF972A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застосування спеціалізованого ліцензійного сервісного програмного забезпечення виробника для проведення діагностики, резервного копіювання конфігурації, калібрування, налаштування та перевірки працездатності Обладнання;</w:t>
      </w:r>
    </w:p>
    <w:p w14:paraId="4386FF0C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використання спеціалізованого сервісного обладнання, вимірювальних приладів та інструменту, необхідних для виконання передбачених технологічних операцій;</w:t>
      </w:r>
    </w:p>
    <w:p w14:paraId="2CF35291" w14:textId="77777777" w:rsidR="00FE2D55" w:rsidRPr="00FE2D55" w:rsidRDefault="00FE2D55" w:rsidP="00FE2D55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Osnova MFA Cyrillic" w:eastAsia="SimSun" w:hAnsi="Osnova MFA Cyrillic" w:cs="Times New Roman"/>
          <w:lang w:eastAsia="en-US"/>
        </w:rPr>
      </w:pPr>
      <w:r w:rsidRPr="00FE2D55">
        <w:rPr>
          <w:rFonts w:ascii="Osnova MFA Cyrillic" w:eastAsia="SimSun" w:hAnsi="Osnova MFA Cyrillic" w:cs="Times New Roman"/>
          <w:lang w:eastAsia="en-US"/>
        </w:rPr>
        <w:t>дотримання технологічних вимог і сервісних процедур виробника Обладнання під час виконання всіх операцій.</w:t>
      </w:r>
    </w:p>
    <w:p w14:paraId="0DB34B09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32526140" w14:textId="77777777" w:rsidR="00FE2D55" w:rsidRPr="00FE2D55" w:rsidRDefault="00FE2D55" w:rsidP="00FE2D55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163B86FE" w14:textId="77777777" w:rsidR="00FE2D55" w:rsidRDefault="00FE2D55" w:rsidP="00FE2D55">
      <w:pPr>
        <w:spacing w:after="0" w:line="240" w:lineRule="auto"/>
        <w:jc w:val="right"/>
        <w:rPr>
          <w:rFonts w:ascii="Osnova MFA Cyrillic" w:hAnsi="Osnova MFA Cyrillic"/>
          <w:bCs/>
          <w:iCs/>
        </w:rPr>
      </w:pPr>
    </w:p>
    <w:sectPr w:rsidR="00FE2D55" w:rsidSect="00087AB5">
      <w:pgSz w:w="11906" w:h="16838"/>
      <w:pgMar w:top="426" w:right="850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3152F" w14:textId="77777777" w:rsidR="00E47958" w:rsidRDefault="00E47958" w:rsidP="00D3670C">
      <w:pPr>
        <w:spacing w:after="0" w:line="240" w:lineRule="auto"/>
      </w:pPr>
      <w:r>
        <w:separator/>
      </w:r>
    </w:p>
  </w:endnote>
  <w:endnote w:type="continuationSeparator" w:id="0">
    <w:p w14:paraId="1B33E2DF" w14:textId="77777777" w:rsidR="00E47958" w:rsidRDefault="00E47958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C430" w14:textId="77777777" w:rsidR="00E47958" w:rsidRDefault="00E47958" w:rsidP="00D3670C">
      <w:pPr>
        <w:spacing w:after="0" w:line="240" w:lineRule="auto"/>
      </w:pPr>
      <w:r>
        <w:separator/>
      </w:r>
    </w:p>
  </w:footnote>
  <w:footnote w:type="continuationSeparator" w:id="0">
    <w:p w14:paraId="2911BDF9" w14:textId="77777777" w:rsidR="00E47958" w:rsidRDefault="00E47958" w:rsidP="00D36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0166"/>
    <w:multiLevelType w:val="hybridMultilevel"/>
    <w:tmpl w:val="CA3040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B6A20"/>
    <w:multiLevelType w:val="hybridMultilevel"/>
    <w:tmpl w:val="39F0FFE0"/>
    <w:lvl w:ilvl="0" w:tplc="EDD827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A77AC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4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num w:numId="1" w16cid:durableId="1356541938">
    <w:abstractNumId w:val="5"/>
  </w:num>
  <w:num w:numId="2" w16cid:durableId="1420831253">
    <w:abstractNumId w:val="3"/>
  </w:num>
  <w:num w:numId="3" w16cid:durableId="1514342827">
    <w:abstractNumId w:val="4"/>
  </w:num>
  <w:num w:numId="4" w16cid:durableId="1732389018">
    <w:abstractNumId w:val="0"/>
  </w:num>
  <w:num w:numId="5" w16cid:durableId="1240600133">
    <w:abstractNumId w:val="1"/>
  </w:num>
  <w:num w:numId="6" w16cid:durableId="34224324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0023D"/>
    <w:rsid w:val="00075EEE"/>
    <w:rsid w:val="00087AB5"/>
    <w:rsid w:val="0013670D"/>
    <w:rsid w:val="001628F1"/>
    <w:rsid w:val="00175FDA"/>
    <w:rsid w:val="00194131"/>
    <w:rsid w:val="001A64E1"/>
    <w:rsid w:val="001D2DC1"/>
    <w:rsid w:val="00225D24"/>
    <w:rsid w:val="0024343C"/>
    <w:rsid w:val="00267F7B"/>
    <w:rsid w:val="00281292"/>
    <w:rsid w:val="002B5933"/>
    <w:rsid w:val="002C5C31"/>
    <w:rsid w:val="002C7516"/>
    <w:rsid w:val="002D4F44"/>
    <w:rsid w:val="002D5093"/>
    <w:rsid w:val="0036668C"/>
    <w:rsid w:val="00380A49"/>
    <w:rsid w:val="00394693"/>
    <w:rsid w:val="003C18C7"/>
    <w:rsid w:val="00445FC5"/>
    <w:rsid w:val="004B38EC"/>
    <w:rsid w:val="004B794C"/>
    <w:rsid w:val="004E381F"/>
    <w:rsid w:val="005243C2"/>
    <w:rsid w:val="006D3A57"/>
    <w:rsid w:val="00730584"/>
    <w:rsid w:val="007F393A"/>
    <w:rsid w:val="00801603"/>
    <w:rsid w:val="008424F3"/>
    <w:rsid w:val="00873FD8"/>
    <w:rsid w:val="008D7A9C"/>
    <w:rsid w:val="00995379"/>
    <w:rsid w:val="009E50AD"/>
    <w:rsid w:val="00A058AE"/>
    <w:rsid w:val="00A077F7"/>
    <w:rsid w:val="00A43ADC"/>
    <w:rsid w:val="00A51F5C"/>
    <w:rsid w:val="00AB3068"/>
    <w:rsid w:val="00B2007C"/>
    <w:rsid w:val="00B9572B"/>
    <w:rsid w:val="00BD4F9A"/>
    <w:rsid w:val="00C34F81"/>
    <w:rsid w:val="00CD40FE"/>
    <w:rsid w:val="00D3670C"/>
    <w:rsid w:val="00D426FF"/>
    <w:rsid w:val="00D47C7B"/>
    <w:rsid w:val="00D90FE4"/>
    <w:rsid w:val="00D94E6A"/>
    <w:rsid w:val="00E43C0E"/>
    <w:rsid w:val="00E47958"/>
    <w:rsid w:val="00E51E64"/>
    <w:rsid w:val="00E52FD4"/>
    <w:rsid w:val="00EA3502"/>
    <w:rsid w:val="00EC4A9C"/>
    <w:rsid w:val="00EE464D"/>
    <w:rsid w:val="00F000F3"/>
    <w:rsid w:val="00F51B64"/>
    <w:rsid w:val="00F64CC5"/>
    <w:rsid w:val="00F77CE8"/>
    <w:rsid w:val="00FA4670"/>
    <w:rsid w:val="00FD4943"/>
    <w:rsid w:val="00FE0C7F"/>
    <w:rsid w:val="00FE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A181D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A05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2917</Words>
  <Characters>1663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2</cp:revision>
  <dcterms:created xsi:type="dcterms:W3CDTF">2026-09-04T14:05:00Z</dcterms:created>
  <dcterms:modified xsi:type="dcterms:W3CDTF">2026-09-04T14:05:00Z</dcterms:modified>
</cp:coreProperties>
</file>