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D5E2" w14:textId="77777777" w:rsidR="00F12FBC" w:rsidRDefault="00F12FBC" w:rsidP="00F12FB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b/>
          <w:color w:val="000000"/>
        </w:rPr>
      </w:pPr>
    </w:p>
    <w:p w14:paraId="3340C59B" w14:textId="3FB201E7" w:rsidR="00F12FBC" w:rsidRPr="00F12FBC" w:rsidRDefault="00F12FBC" w:rsidP="00F12FB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</w:rPr>
      </w:pPr>
      <w:r w:rsidRPr="00F12FBC">
        <w:rPr>
          <w:rFonts w:ascii="Osnova MFA Cyrillic" w:eastAsia="Times New Roman" w:hAnsi="Osnova MFA Cyrillic" w:cs="Times New Roman"/>
          <w:b/>
          <w:color w:val="000000"/>
        </w:rPr>
        <w:t>ДОДАТОК  2</w:t>
      </w:r>
    </w:p>
    <w:p w14:paraId="56E9897F" w14:textId="77777777" w:rsidR="00F12FBC" w:rsidRPr="00F12FBC" w:rsidRDefault="00F12FBC" w:rsidP="00F12FB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</w:rPr>
      </w:pPr>
      <w:r w:rsidRPr="00F12FBC">
        <w:rPr>
          <w:rFonts w:ascii="Osnova MFA Cyrillic" w:eastAsia="Times New Roman" w:hAnsi="Osnova MFA Cyrillic" w:cs="Times New Roman"/>
          <w:i/>
          <w:color w:val="000000"/>
        </w:rPr>
        <w:t>до тендерної документації</w:t>
      </w:r>
      <w:r w:rsidRPr="00F12FBC">
        <w:rPr>
          <w:rFonts w:ascii="Osnova MFA Cyrillic" w:eastAsia="Times New Roman" w:hAnsi="Osnova MFA Cyrillic" w:cs="Times New Roman"/>
          <w:color w:val="000000"/>
        </w:rPr>
        <w:t> </w:t>
      </w:r>
    </w:p>
    <w:p w14:paraId="584CC432" w14:textId="77777777" w:rsidR="00F12FBC" w:rsidRPr="00F12FBC" w:rsidRDefault="00F12FBC" w:rsidP="00F12FB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</w:rPr>
      </w:pPr>
      <w:r w:rsidRPr="00F12FBC">
        <w:rPr>
          <w:rFonts w:ascii="Osnova MFA Cyrillic" w:eastAsia="Times New Roman" w:hAnsi="Osnova MFA Cyrillic" w:cs="Times New Roman"/>
          <w:b/>
          <w:i/>
          <w:color w:val="000000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140FA40F" w14:textId="77777777" w:rsidR="00F12FBC" w:rsidRPr="00F12FBC" w:rsidRDefault="00F12FBC" w:rsidP="00F12FBC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</w:rPr>
      </w:pPr>
    </w:p>
    <w:p w14:paraId="37158A86" w14:textId="77777777" w:rsidR="00F12FBC" w:rsidRPr="00F12FBC" w:rsidRDefault="00F12FBC" w:rsidP="00F12FB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</w:rPr>
      </w:pPr>
      <w:r w:rsidRPr="00F12FBC">
        <w:rPr>
          <w:rFonts w:ascii="Osnova MFA Cyrillic" w:eastAsia="Times New Roman" w:hAnsi="Osnova MFA Cyrillic" w:cs="Times New Roman"/>
          <w:b/>
          <w:i/>
        </w:rPr>
        <w:t>ТЕХНІЧНА СПЕЦИФІКАЦІЯ</w:t>
      </w:r>
    </w:p>
    <w:p w14:paraId="506FFD90" w14:textId="77777777" w:rsidR="00F12FBC" w:rsidRPr="00F12FBC" w:rsidRDefault="00F12FBC" w:rsidP="00F12FB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</w:rPr>
      </w:pPr>
    </w:p>
    <w:p w14:paraId="735F50B4" w14:textId="77777777" w:rsidR="00F12FBC" w:rsidRPr="00F12FBC" w:rsidRDefault="00F12FBC" w:rsidP="00F12FB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F12FBC" w:rsidRPr="00F12FBC" w14:paraId="1392CCCF" w14:textId="77777777" w:rsidTr="00852133">
        <w:trPr>
          <w:trHeight w:val="1111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80FF7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F12FBC">
              <w:rPr>
                <w:rFonts w:ascii="Osnova MFA Cyrillic" w:eastAsia="Times New Roman" w:hAnsi="Osnova MFA Cyrillic" w:cs="Times New Roman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932E7" w14:textId="112C3193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12FBC">
              <w:rPr>
                <w:rFonts w:ascii="Osnova MFA Cyrillic" w:eastAsia="Times New Roman" w:hAnsi="Osnova MFA Cyrillic" w:cs="Times New Roman"/>
                <w:i/>
              </w:rPr>
              <w:t>Послуг</w:t>
            </w:r>
            <w:r w:rsidR="008B19A4">
              <w:rPr>
                <w:rFonts w:ascii="Osnova MFA Cyrillic" w:eastAsia="Times New Roman" w:hAnsi="Osnova MFA Cyrillic" w:cs="Times New Roman"/>
                <w:i/>
              </w:rPr>
              <w:t>и</w:t>
            </w:r>
            <w:r w:rsidRPr="00F12FBC">
              <w:rPr>
                <w:rFonts w:ascii="Osnova MFA Cyrillic" w:eastAsia="Times New Roman" w:hAnsi="Osnova MFA Cyrillic" w:cs="Times New Roman"/>
                <w:i/>
              </w:rPr>
              <w:t xml:space="preserve"> добровільного страхування наземних транспортних засобів (КАСКО)</w:t>
            </w:r>
          </w:p>
          <w:p w14:paraId="20A275ED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</w:p>
        </w:tc>
      </w:tr>
      <w:tr w:rsidR="00F12FBC" w:rsidRPr="00F12FBC" w14:paraId="57E34538" w14:textId="77777777" w:rsidTr="00852133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7CE29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F12FBC">
              <w:rPr>
                <w:rFonts w:ascii="Osnova MFA Cyrillic" w:eastAsia="Times New Roman" w:hAnsi="Osnova MFA Cyrillic" w:cs="Times New Roman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CADC5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12FBC">
              <w:rPr>
                <w:rFonts w:ascii="Osnova MFA Cyrillic" w:eastAsia="Times New Roman" w:hAnsi="Osnova MFA Cyrillic" w:cs="Times New Roman"/>
                <w:i/>
              </w:rPr>
              <w:t>66510000-8 «Страхові послуги»</w:t>
            </w:r>
          </w:p>
        </w:tc>
      </w:tr>
      <w:tr w:rsidR="00F12FBC" w:rsidRPr="00F12FBC" w14:paraId="2F7B3DF4" w14:textId="77777777" w:rsidTr="00852133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6057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F12FBC">
              <w:rPr>
                <w:rFonts w:ascii="Osnova MFA Cyrillic" w:eastAsia="Times New Roman" w:hAnsi="Osnova MFA Cyrillic" w:cs="Times New Roman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3D221" w14:textId="4939350E" w:rsidR="00F12FBC" w:rsidRPr="00F12FBC" w:rsidRDefault="00F12FBC" w:rsidP="00F12FBC">
            <w:pPr>
              <w:spacing w:after="160" w:line="259" w:lineRule="auto"/>
              <w:jc w:val="both"/>
              <w:rPr>
                <w:rFonts w:ascii="Osnova MFA Cyrillic" w:eastAsia="Times New Roman" w:hAnsi="Osnova MFA Cyrillic" w:cs="Times New Roman"/>
                <w:i/>
              </w:rPr>
            </w:pPr>
            <w:r w:rsidRPr="00F12FBC">
              <w:rPr>
                <w:rFonts w:ascii="Osnova MFA Cyrillic" w:eastAsia="Times New Roman" w:hAnsi="Osnova MFA Cyrillic" w:cs="Times New Roman"/>
                <w:i/>
              </w:rPr>
              <w:t>Послуг</w:t>
            </w:r>
            <w:r w:rsidR="008B19A4">
              <w:rPr>
                <w:rFonts w:ascii="Osnova MFA Cyrillic" w:eastAsia="Times New Roman" w:hAnsi="Osnova MFA Cyrillic" w:cs="Times New Roman"/>
                <w:i/>
              </w:rPr>
              <w:t>и</w:t>
            </w:r>
            <w:r w:rsidRPr="00F12FBC">
              <w:rPr>
                <w:rFonts w:ascii="Osnova MFA Cyrillic" w:eastAsia="Times New Roman" w:hAnsi="Osnova MFA Cyrillic" w:cs="Times New Roman"/>
                <w:i/>
              </w:rPr>
              <w:t xml:space="preserve"> добровільного страхування наземних транспортних засобів (КАСКО)</w:t>
            </w:r>
          </w:p>
          <w:p w14:paraId="61D124BC" w14:textId="77777777" w:rsidR="00F12FBC" w:rsidRPr="00F12FBC" w:rsidRDefault="00F12FBC" w:rsidP="00F12FBC">
            <w:pPr>
              <w:spacing w:after="160" w:line="259" w:lineRule="auto"/>
              <w:jc w:val="both"/>
              <w:rPr>
                <w:rFonts w:ascii="Osnova MFA Cyrillic" w:eastAsia="Times New Roman" w:hAnsi="Osnova MFA Cyrillic" w:cs="Times New Roman"/>
                <w:i/>
              </w:rPr>
            </w:pPr>
            <w:r w:rsidRPr="00F12FBC">
              <w:rPr>
                <w:rFonts w:ascii="Osnova MFA Cyrillic" w:eastAsia="Times New Roman" w:hAnsi="Osnova MFA Cyrillic" w:cs="Times New Roman"/>
                <w:i/>
              </w:rPr>
              <w:t>(код ДК 021:2015: 66510000-8 «Страхові послуги»)</w:t>
            </w:r>
          </w:p>
        </w:tc>
      </w:tr>
      <w:tr w:rsidR="00F12FBC" w:rsidRPr="00F12FBC" w14:paraId="4756D735" w14:textId="77777777" w:rsidTr="00852133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48492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F12FBC">
              <w:rPr>
                <w:rFonts w:ascii="Osnova MFA Cyrillic" w:eastAsia="Times New Roman" w:hAnsi="Osnova MFA Cyrillic" w:cs="Times New Roman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EA118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12FBC">
              <w:rPr>
                <w:rFonts w:ascii="Osnova MFA Cyrillic" w:eastAsia="Times New Roman" w:hAnsi="Osnova MFA Cyrillic" w:cs="Times New Roman"/>
                <w:i/>
              </w:rPr>
              <w:t>1 Послуга</w:t>
            </w:r>
          </w:p>
        </w:tc>
      </w:tr>
      <w:tr w:rsidR="00F12FBC" w:rsidRPr="00F12FBC" w14:paraId="0FDF0086" w14:textId="77777777" w:rsidTr="00852133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ADCA6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F12FBC">
              <w:rPr>
                <w:rFonts w:ascii="Osnova MFA Cyrillic" w:eastAsia="Times New Roman" w:hAnsi="Osnova MFA Cyrillic" w:cs="Times New Roman"/>
              </w:rPr>
              <w:t>Місце надання послуг</w:t>
            </w:r>
          </w:p>
          <w:p w14:paraId="0F3FC8B0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2CF7F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12FBC">
              <w:rPr>
                <w:rFonts w:ascii="Osnova MFA Cyrillic" w:eastAsia="Times New Roman" w:hAnsi="Osnova MFA Cyrillic" w:cs="Times New Roman"/>
                <w:i/>
              </w:rPr>
              <w:t>у представництві страховика</w:t>
            </w:r>
          </w:p>
        </w:tc>
      </w:tr>
      <w:tr w:rsidR="00F12FBC" w:rsidRPr="00F12FBC" w14:paraId="692B7EEF" w14:textId="77777777" w:rsidTr="00852133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3CFCC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F12FBC">
              <w:rPr>
                <w:rFonts w:ascii="Osnova MFA Cyrillic" w:eastAsia="Times New Roman" w:hAnsi="Osnova MFA Cyrillic" w:cs="Times New Roman"/>
              </w:rPr>
              <w:t xml:space="preserve">Строк надання послуг </w:t>
            </w:r>
          </w:p>
          <w:p w14:paraId="6DE7AB02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86D20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12FBC">
              <w:rPr>
                <w:rFonts w:ascii="Osnova MFA Cyrillic" w:eastAsia="Times New Roman" w:hAnsi="Osnova MFA Cyrillic" w:cs="Times New Roman"/>
                <w:iCs/>
              </w:rPr>
              <w:t>з моменту підписання договору</w:t>
            </w:r>
            <w:r w:rsidRPr="00F12FBC">
              <w:rPr>
                <w:rFonts w:ascii="Calibri" w:eastAsia="Times New Roman" w:hAnsi="Calibri" w:cs="Times New Roman"/>
                <w:b/>
                <w:bCs/>
                <w:i/>
              </w:rPr>
              <w:t xml:space="preserve"> </w:t>
            </w:r>
            <w:r w:rsidRPr="00F12FBC">
              <w:rPr>
                <w:rFonts w:ascii="Osnova MFA Cyrillic" w:eastAsia="Times New Roman" w:hAnsi="Osnova MFA Cyrillic" w:cs="Times New Roman"/>
                <w:b/>
                <w:bCs/>
                <w:i/>
              </w:rPr>
              <w:t>по 31.12.2026</w:t>
            </w:r>
            <w:r w:rsidRPr="00F12FBC">
              <w:rPr>
                <w:rFonts w:ascii="Osnova MFA Cyrillic" w:eastAsia="Times New Roman" w:hAnsi="Osnova MFA Cyrillic" w:cs="Times New Roman"/>
                <w:i/>
              </w:rPr>
              <w:t>, а в частині виконання зобов’язань Страховиком - до закінчення терміну дії усіх страхових полісів (КАСКО), але у будь-якому випадку до виконання в повному обсязі Страховика та Страхувальника своїх зобов'язань, передбачених відповідними страховими</w:t>
            </w:r>
          </w:p>
          <w:p w14:paraId="519F5923" w14:textId="77777777" w:rsidR="00F12FBC" w:rsidRPr="00F12FBC" w:rsidRDefault="00F12FBC" w:rsidP="00F12FB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12FBC">
              <w:rPr>
                <w:rFonts w:ascii="Osnova MFA Cyrillic" w:eastAsia="Times New Roman" w:hAnsi="Osnova MFA Cyrillic" w:cs="Times New Roman"/>
                <w:i/>
              </w:rPr>
              <w:t>полісами.</w:t>
            </w:r>
          </w:p>
        </w:tc>
      </w:tr>
    </w:tbl>
    <w:p w14:paraId="44B19441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bCs/>
          <w:iCs/>
        </w:rPr>
      </w:pPr>
    </w:p>
    <w:p w14:paraId="6B915DFF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1. Страхові послуги (в тому числі визначення страхових платежів, виплат та лімітів), надаватимуться відповідно до Закону України «Про страхування» та нормативно-правових актів Національного банку України. </w:t>
      </w:r>
    </w:p>
    <w:p w14:paraId="42CFFE6A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2. Клас страхування 3 – страхування наземних транспортних засобів (КАСКО), (перелік транспортних засобів зазначено в Таблиці 1). </w:t>
      </w:r>
    </w:p>
    <w:p w14:paraId="40600F3C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3. Умови страхування: </w:t>
      </w:r>
    </w:p>
    <w:p w14:paraId="40354BC3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>3.1. Програма страхування ПОВНЕ КАСКО:</w:t>
      </w:r>
    </w:p>
    <w:p w14:paraId="57A83EF2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 - розмір франшизи 0 % від страхової суми за всіма випадками; </w:t>
      </w:r>
    </w:p>
    <w:p w14:paraId="6C83B236" w14:textId="77777777" w:rsid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 - у разі пошкодження виключно скла, дзеркал, фар та ліхтарів виплата страхового відшкодування здійснюється без надання довідки компетентного органу, стосовно пошкодження залізних частин (кузову) не більше двох раз на рік, ліміт відшкодування в межах 5% страхової суми але не більше 100 000 грн. за одним випадком; </w:t>
      </w:r>
    </w:p>
    <w:p w14:paraId="75A4078D" w14:textId="77777777" w:rsid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3677ADB1" w14:textId="77777777" w:rsid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00F41B67" w14:textId="77777777" w:rsid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3DF790C5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2085E7C4" w14:textId="77777777" w:rsid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79C81FD7" w14:textId="77777777" w:rsid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2D63A843" w14:textId="77777777" w:rsid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1358BBD4" w14:textId="0D7A7192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- допущені до керування застрахованими ТЗ будь-які водії, визначені наказом по підприємству Страхувальника, мінімальний водійський стаж - більше 3-х років; </w:t>
      </w:r>
    </w:p>
    <w:p w14:paraId="4E2A7162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- розмір страхового відшкодування визначається без урахування проценту зносу на деталі, що замінюються; </w:t>
      </w:r>
    </w:p>
    <w:p w14:paraId="4D4C8D60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- розмір страхового відшкодування визначається без врахування знецінення вартості автомобіля за час дії Договору; </w:t>
      </w:r>
    </w:p>
    <w:p w14:paraId="0CD86E60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- виплата страхового відшкодування здійснюється в повному обсязі на сертифіковане або погоджене зі Страхувальником СТО; </w:t>
      </w:r>
    </w:p>
    <w:p w14:paraId="660F0BD3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>- територія страхування Україна, Європа;</w:t>
      </w:r>
    </w:p>
    <w:p w14:paraId="6A458B45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 - витрати на евакуатор - без обмежень по території України; </w:t>
      </w:r>
    </w:p>
    <w:p w14:paraId="08FCCC4F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- без обмежень виплат при порушенні ПДР, включаючи грубі порушення; </w:t>
      </w:r>
    </w:p>
    <w:p w14:paraId="653697F0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- використання транспортного засобу: службовий. </w:t>
      </w:r>
    </w:p>
    <w:p w14:paraId="7A6FB697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4. Страхові ризики: </w:t>
      </w:r>
    </w:p>
    <w:p w14:paraId="2ABCA7FB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- збиток в результаті дорожньо-транспортної пригоди (ДТП). Будь-яке пошкодження або знищення транспортного засобу, його окремих частин або додаткового обладнання внаслідок дорожньо-транспортної пригоди; </w:t>
      </w:r>
    </w:p>
    <w:p w14:paraId="22851C08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>- викрадення, незаконне заволодіння транспортним засобом шляхом крадіжки, грабежу, розбійного нападу;</w:t>
      </w:r>
    </w:p>
    <w:p w14:paraId="67911C32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- збиток внаслідок інших подій. Пошкодження або знищення транспортного засобу, його складових частин або додаткового обладнання внаслідок протиправних дій третіх осіб (в тому числі і крадіжка окремих складових частин транспортного засобу або додаткового обладнання), стихійного лиха, пожежі, вибуху, нападу тварин, падіння на транспортний засіб сторонніх предметів (дерев, снігу, каміння, рекламних щитів і т.д.), пошкодження камінням та іншими предметами, які вилетіли з-під коліс транспортного засобу, а також внаслідок поза нього фізичного впливу інших випадкових і непередбачених подій. </w:t>
      </w:r>
    </w:p>
    <w:p w14:paraId="44F39A55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5. Ціна пропозиції враховує всі витрати на виїзд представника Учасника до місця знаходження транспортного засобу, оформлення (видачу) сертифікату страхування, сплату податків і зборів, та інші витрати Учасника, пов’язанні з наданням Послуги. </w:t>
      </w:r>
    </w:p>
    <w:p w14:paraId="5074857F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  <w:r w:rsidRPr="00F12FBC">
        <w:rPr>
          <w:rFonts w:ascii="Osnova MFA Cyrillic" w:eastAsia="Calibri" w:hAnsi="Osnova MFA Cyrillic" w:cs="Calibri"/>
          <w:iCs/>
        </w:rPr>
        <w:t xml:space="preserve">6. У разі втрати страхового сертифікату страховик зобов’язаний протягом семи календарних днів безкоштовно видати дублікат цього сертифікату на підставі заяви страхувальника. У разі втрати дубліката повторна видача дубліката страхового сертифікату здійснюється страховиком безоплатно. </w:t>
      </w:r>
    </w:p>
    <w:p w14:paraId="21323214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1DB7F40C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351A2E7A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4875C80D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69886A5F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31659B93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220E20CF" w14:textId="77777777" w:rsidR="00F12FBC" w:rsidRPr="00F12FBC" w:rsidRDefault="00F12FBC" w:rsidP="00F12FBC">
      <w:pPr>
        <w:spacing w:after="160" w:line="259" w:lineRule="auto"/>
        <w:jc w:val="both"/>
        <w:rPr>
          <w:rFonts w:ascii="Osnova MFA Cyrillic" w:eastAsia="Calibri" w:hAnsi="Osnova MFA Cyrillic" w:cs="Calibri"/>
          <w:iCs/>
        </w:rPr>
      </w:pPr>
    </w:p>
    <w:p w14:paraId="7A4B5BF8" w14:textId="77777777" w:rsidR="00481B67" w:rsidRDefault="00481B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snova MFA Cyrillic" w:eastAsia="Times New Roman" w:hAnsi="Osnova MFA Cyrillic" w:cs="Times New Roman"/>
          <w:b/>
          <w:color w:val="000000"/>
          <w:sz w:val="24"/>
          <w:szCs w:val="24"/>
        </w:rPr>
        <w:sectPr w:rsidR="00481B67" w:rsidSect="00825D47">
          <w:pgSz w:w="11906" w:h="16838"/>
          <w:pgMar w:top="284" w:right="850" w:bottom="426" w:left="1417" w:header="709" w:footer="709" w:gutter="0"/>
          <w:pgNumType w:start="1"/>
          <w:cols w:space="720"/>
          <w:docGrid w:linePitch="299"/>
        </w:sectPr>
      </w:pPr>
    </w:p>
    <w:p w14:paraId="2C1F55AF" w14:textId="77777777" w:rsidR="00F12FBC" w:rsidRDefault="00F12FBC" w:rsidP="00F12FBC">
      <w:pPr>
        <w:widowControl w:val="0"/>
        <w:suppressAutoHyphens/>
        <w:spacing w:after="0"/>
        <w:jc w:val="center"/>
        <w:rPr>
          <w:rFonts w:ascii="Osnova MFA Cyrillic" w:eastAsia="Calibri" w:hAnsi="Osnova MFA Cyrillic" w:cs="Times New Roman"/>
          <w:b/>
          <w:bCs/>
          <w:sz w:val="24"/>
          <w:szCs w:val="24"/>
          <w:lang w:eastAsia="en-US"/>
        </w:rPr>
      </w:pPr>
    </w:p>
    <w:p w14:paraId="7A087275" w14:textId="4BB9A5ED" w:rsidR="00F12FBC" w:rsidRPr="00F12FBC" w:rsidRDefault="00F12FBC" w:rsidP="00F12FBC">
      <w:pPr>
        <w:widowControl w:val="0"/>
        <w:suppressAutoHyphens/>
        <w:spacing w:after="0"/>
        <w:jc w:val="center"/>
        <w:rPr>
          <w:rFonts w:ascii="Osnova MFA Cyrillic" w:eastAsia="Calibri" w:hAnsi="Osnova MFA Cyrillic" w:cs="Times New Roman"/>
          <w:b/>
          <w:bCs/>
          <w:sz w:val="24"/>
          <w:szCs w:val="24"/>
          <w:lang w:eastAsia="en-US"/>
        </w:rPr>
      </w:pPr>
      <w:r w:rsidRPr="00F12FBC">
        <w:rPr>
          <w:rFonts w:ascii="Osnova MFA Cyrillic" w:eastAsia="Calibri" w:hAnsi="Osnova MFA Cyrillic" w:cs="Times New Roman"/>
          <w:b/>
          <w:bCs/>
          <w:sz w:val="24"/>
          <w:szCs w:val="24"/>
          <w:lang w:eastAsia="en-US"/>
        </w:rPr>
        <w:t>ПЕРЕЛІК ТРАНСПОРТНИХ ЗАСОБІВ</w:t>
      </w:r>
    </w:p>
    <w:p w14:paraId="311BE7D8" w14:textId="77777777" w:rsidR="00F12FBC" w:rsidRPr="00F12FBC" w:rsidRDefault="00F12FBC" w:rsidP="00F12FBC">
      <w:pPr>
        <w:widowControl w:val="0"/>
        <w:suppressAutoHyphens/>
        <w:spacing w:after="0"/>
        <w:jc w:val="center"/>
        <w:rPr>
          <w:rFonts w:ascii="Osnova MFA Cyrillic" w:eastAsia="Calibri" w:hAnsi="Osnova MFA Cyrillic" w:cs="Times New Roman"/>
          <w:sz w:val="24"/>
          <w:szCs w:val="24"/>
          <w:lang w:eastAsia="en-US"/>
        </w:rPr>
      </w:pPr>
      <w:r w:rsidRPr="00F12FBC">
        <w:rPr>
          <w:rFonts w:ascii="Osnova MFA Cyrillic" w:eastAsia="Calibri" w:hAnsi="Osnova MFA Cyrillic" w:cs="Times New Roman"/>
          <w:sz w:val="24"/>
          <w:szCs w:val="24"/>
          <w:lang w:eastAsia="en-US"/>
        </w:rPr>
        <w:t xml:space="preserve">що мають бути застраховані за Договором страхування </w:t>
      </w:r>
    </w:p>
    <w:p w14:paraId="169A0E55" w14:textId="77777777" w:rsidR="00F12FBC" w:rsidRPr="00F12FBC" w:rsidRDefault="00F12FBC" w:rsidP="00F12FBC">
      <w:pPr>
        <w:widowControl w:val="0"/>
        <w:suppressAutoHyphens/>
        <w:spacing w:after="0"/>
        <w:jc w:val="center"/>
        <w:rPr>
          <w:rFonts w:ascii="Osnova MFA Cyrillic" w:eastAsia="Calibri" w:hAnsi="Osnova MFA Cyrillic" w:cs="Times New Roman"/>
          <w:sz w:val="24"/>
          <w:szCs w:val="24"/>
          <w:lang w:eastAsia="en-US"/>
        </w:rPr>
      </w:pPr>
      <w:r w:rsidRPr="00F12FBC">
        <w:rPr>
          <w:rFonts w:ascii="Osnova MFA Cyrillic" w:eastAsia="Calibri" w:hAnsi="Osnova MFA Cyrillic" w:cs="Times New Roman"/>
          <w:sz w:val="24"/>
          <w:szCs w:val="24"/>
          <w:lang w:eastAsia="en-US"/>
        </w:rPr>
        <w:t>наземних транспортних засобів (КАСКО)</w:t>
      </w:r>
    </w:p>
    <w:p w14:paraId="2F248395" w14:textId="77777777" w:rsidR="00F12FBC" w:rsidRPr="00F12FBC" w:rsidRDefault="00F12FBC" w:rsidP="00F12FBC">
      <w:pPr>
        <w:widowControl w:val="0"/>
        <w:suppressAutoHyphens/>
        <w:spacing w:after="0"/>
        <w:jc w:val="center"/>
        <w:rPr>
          <w:rFonts w:ascii="Osnova MFA Cyrillic" w:eastAsia="Calibri" w:hAnsi="Osnova MFA Cyrillic" w:cs="Times New Roman"/>
          <w:sz w:val="24"/>
          <w:szCs w:val="24"/>
          <w:lang w:eastAsia="en-US"/>
        </w:rPr>
      </w:pPr>
    </w:p>
    <w:tbl>
      <w:tblPr>
        <w:tblOverlap w:val="never"/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709"/>
        <w:gridCol w:w="1559"/>
        <w:gridCol w:w="850"/>
        <w:gridCol w:w="2268"/>
        <w:gridCol w:w="1560"/>
        <w:gridCol w:w="1134"/>
        <w:gridCol w:w="2976"/>
        <w:gridCol w:w="1276"/>
      </w:tblGrid>
      <w:tr w:rsidR="00F12FBC" w:rsidRPr="00F12FBC" w14:paraId="558A93A7" w14:textId="77777777" w:rsidTr="00F12FBC">
        <w:trPr>
          <w:trHeight w:val="986"/>
        </w:trPr>
        <w:tc>
          <w:tcPr>
            <w:tcW w:w="426" w:type="dxa"/>
            <w:shd w:val="clear" w:color="auto" w:fill="FFFFFF"/>
            <w:vAlign w:val="center"/>
          </w:tcPr>
          <w:p w14:paraId="26D8C78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b/>
                <w:bCs/>
                <w:sz w:val="20"/>
                <w:szCs w:val="20"/>
                <w:lang w:eastAsia="en-US"/>
              </w:rPr>
              <w:t>№</w:t>
            </w:r>
          </w:p>
          <w:p w14:paraId="656AEB5E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b/>
                <w:bCs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1D45BE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Марка, модель ТЗ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D57B5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Тип ТЗ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AE97FB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№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D5516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Рік</w:t>
            </w:r>
          </w:p>
          <w:p w14:paraId="64A149B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випуску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A95D53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right="200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Номер кузова/шасі </w:t>
            </w: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de-DE" w:bidi="de-DE"/>
              </w:rPr>
              <w:t>(VIN)*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121496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lang w:eastAsia="en-US"/>
              </w:rPr>
              <w:t>Страхова сума, грн.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50953D2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Франшиза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1E19EF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Термін дії 1 календарний 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9C62E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Загальний страховий платіж, грн.</w:t>
            </w:r>
          </w:p>
        </w:tc>
      </w:tr>
      <w:tr w:rsidR="00F12FBC" w:rsidRPr="00F12FBC" w14:paraId="2C41CD69" w14:textId="77777777" w:rsidTr="00F12FBC">
        <w:trPr>
          <w:trHeight w:hRule="exact" w:val="722"/>
        </w:trPr>
        <w:tc>
          <w:tcPr>
            <w:tcW w:w="426" w:type="dxa"/>
            <w:shd w:val="clear" w:color="auto" w:fill="FFFFFF"/>
            <w:vAlign w:val="center"/>
          </w:tcPr>
          <w:p w14:paraId="404F61C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80A8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Skoda Superb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7DB9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55F285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AA9918KA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E9A486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93C62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TMBDL23UX6B047102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BEE8432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204 000,00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852511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8FE0B3E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502173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lang w:eastAsia="en-US"/>
              </w:rPr>
            </w:pPr>
          </w:p>
        </w:tc>
      </w:tr>
      <w:tr w:rsidR="00F12FBC" w:rsidRPr="00F12FBC" w14:paraId="397F628A" w14:textId="77777777" w:rsidTr="00F12FBC">
        <w:trPr>
          <w:trHeight w:hRule="exact" w:val="704"/>
        </w:trPr>
        <w:tc>
          <w:tcPr>
            <w:tcW w:w="426" w:type="dxa"/>
            <w:shd w:val="clear" w:color="auto" w:fill="FFFFFF"/>
            <w:vAlign w:val="center"/>
          </w:tcPr>
          <w:p w14:paraId="7371F79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4D39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Volkswagen Caravelle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54EF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7D4671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АА9925КА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A8326F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A63C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WV2ZZZ7HZ9H030690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6530D9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370 000,00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3DC94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C5E833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</w:tcPr>
          <w:p w14:paraId="20DC2B8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lang w:eastAsia="en-US"/>
              </w:rPr>
            </w:pPr>
          </w:p>
        </w:tc>
      </w:tr>
      <w:tr w:rsidR="00F12FBC" w:rsidRPr="00F12FBC" w14:paraId="26EED542" w14:textId="77777777" w:rsidTr="00F12FBC">
        <w:trPr>
          <w:trHeight w:hRule="exact" w:val="714"/>
        </w:trPr>
        <w:tc>
          <w:tcPr>
            <w:tcW w:w="426" w:type="dxa"/>
            <w:shd w:val="clear" w:color="auto" w:fill="FFFFFF"/>
            <w:vAlign w:val="center"/>
          </w:tcPr>
          <w:p w14:paraId="66F4295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1D27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Nissan Leaf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5397A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2EE215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АА990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2YF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481AC2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5E15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SJNFAAZE1U0142744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5934FB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745 000,00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651CB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50C0D3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</w:tcPr>
          <w:p w14:paraId="5A631A2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lang w:eastAsia="en-US"/>
              </w:rPr>
            </w:pPr>
          </w:p>
        </w:tc>
      </w:tr>
      <w:tr w:rsidR="00F12FBC" w:rsidRPr="00F12FBC" w14:paraId="02F50139" w14:textId="77777777" w:rsidTr="00F12FBC">
        <w:trPr>
          <w:trHeight w:hRule="exact" w:val="696"/>
        </w:trPr>
        <w:tc>
          <w:tcPr>
            <w:tcW w:w="426" w:type="dxa"/>
            <w:shd w:val="clear" w:color="auto" w:fill="FFFFFF"/>
            <w:vAlign w:val="center"/>
          </w:tcPr>
          <w:p w14:paraId="33781A52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6915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Nissan Leaf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33A8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BF9518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АА990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3YF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6B9143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84A1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SJNFAAZE1U0142751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14FD16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745 000,00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E20AC2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679A1F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</w:tcPr>
          <w:p w14:paraId="334897D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29BFE3B9" w14:textId="77777777" w:rsidTr="00F12FBC">
        <w:trPr>
          <w:trHeight w:hRule="exact" w:val="720"/>
        </w:trPr>
        <w:tc>
          <w:tcPr>
            <w:tcW w:w="426" w:type="dxa"/>
            <w:shd w:val="clear" w:color="auto" w:fill="FFFFFF"/>
            <w:vAlign w:val="center"/>
          </w:tcPr>
          <w:p w14:paraId="0C3CA87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6F4D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Nissan Leaf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C656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38B8BB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АА990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4YF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B7C5C9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7D76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SJNFAAZE1U0142739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B0E80A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745 000,00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669528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1905ED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</w:tcPr>
          <w:p w14:paraId="4A93F8E2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15F9F9FC" w14:textId="77777777" w:rsidTr="00F12FBC">
        <w:trPr>
          <w:trHeight w:hRule="exact" w:val="702"/>
        </w:trPr>
        <w:tc>
          <w:tcPr>
            <w:tcW w:w="426" w:type="dxa"/>
            <w:shd w:val="clear" w:color="auto" w:fill="FFFFFF"/>
            <w:vAlign w:val="center"/>
          </w:tcPr>
          <w:p w14:paraId="4190001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FF13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Nissan Leaf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648D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71522DE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АА990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5YF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0E7726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D4F8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SJNFAAZE1U0142743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181EED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745 000,00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0B5DD9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C03D2EE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</w:tcPr>
          <w:p w14:paraId="39C0012D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6D3F2797" w14:textId="77777777" w:rsidTr="00F12FBC">
        <w:trPr>
          <w:trHeight w:hRule="exact" w:val="896"/>
        </w:trPr>
        <w:tc>
          <w:tcPr>
            <w:tcW w:w="426" w:type="dxa"/>
            <w:shd w:val="clear" w:color="auto" w:fill="FFFFFF"/>
            <w:vAlign w:val="center"/>
          </w:tcPr>
          <w:p w14:paraId="31F7FBD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4F89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CKC FDT-ПС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0928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941A28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33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603EC7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303D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WF03XXTTG3JR53742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606556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630 000,00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C07EAA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66C2AB8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закінчення дії попереднього полісу (КАСКО)</w:t>
            </w:r>
          </w:p>
        </w:tc>
        <w:tc>
          <w:tcPr>
            <w:tcW w:w="1276" w:type="dxa"/>
            <w:shd w:val="clear" w:color="auto" w:fill="FFFFFF"/>
          </w:tcPr>
          <w:p w14:paraId="553BABE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03A592A1" w14:textId="77777777" w:rsidTr="00F12FBC">
        <w:trPr>
          <w:trHeight w:hRule="exact" w:val="892"/>
        </w:trPr>
        <w:tc>
          <w:tcPr>
            <w:tcW w:w="426" w:type="dxa"/>
            <w:shd w:val="clear" w:color="auto" w:fill="FFFFFF"/>
            <w:vAlign w:val="center"/>
          </w:tcPr>
          <w:p w14:paraId="2ADEC82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B1B3E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CKC FDT-ПС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50353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3160F3D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35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05380F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7231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WF03XXTTG3KD11441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15B609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630 000,00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9952BF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AC38108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закінчення дії попереднього полісу (КАСКО)</w:t>
            </w:r>
          </w:p>
        </w:tc>
        <w:tc>
          <w:tcPr>
            <w:tcW w:w="1276" w:type="dxa"/>
            <w:shd w:val="clear" w:color="auto" w:fill="FFFFFF"/>
          </w:tcPr>
          <w:p w14:paraId="393A10D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2AEDDFC3" w14:textId="77777777" w:rsidTr="00F12FBC">
        <w:trPr>
          <w:trHeight w:hRule="exact" w:val="704"/>
        </w:trPr>
        <w:tc>
          <w:tcPr>
            <w:tcW w:w="426" w:type="dxa"/>
            <w:shd w:val="clear" w:color="auto" w:fill="FFFFFF"/>
            <w:vAlign w:val="center"/>
          </w:tcPr>
          <w:p w14:paraId="01F6E1A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AF81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 xml:space="preserve">Toyota 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Land Cruiser Prado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B737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598FA7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АА9910КА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8CC779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50B6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JTEBR9FJ50K266357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D63AB6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2 019 000,00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3B2D28E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4E44400A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</w:tcPr>
          <w:p w14:paraId="2B59B12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58245EBB" w14:textId="77777777" w:rsidTr="00F12FBC">
        <w:trPr>
          <w:trHeight w:hRule="exact" w:val="714"/>
        </w:trPr>
        <w:tc>
          <w:tcPr>
            <w:tcW w:w="426" w:type="dxa"/>
            <w:shd w:val="clear" w:color="auto" w:fill="FFFFFF"/>
            <w:vAlign w:val="center"/>
          </w:tcPr>
          <w:p w14:paraId="02AE175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C30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 xml:space="preserve">Toyota 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Land Cruiser Prado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642218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37C937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АА9911КА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D31FE2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ind w:left="-2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8B78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JTEBR9FJ50K267072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42337E2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2 019 000,00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623C94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5ED32B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</w:tcPr>
          <w:p w14:paraId="77BE3C8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479DABEF" w14:textId="77777777" w:rsidTr="00F12FBC">
        <w:trPr>
          <w:trHeight w:hRule="exact" w:val="894"/>
        </w:trPr>
        <w:tc>
          <w:tcPr>
            <w:tcW w:w="426" w:type="dxa"/>
            <w:shd w:val="clear" w:color="auto" w:fill="FFFFFF"/>
            <w:vAlign w:val="center"/>
          </w:tcPr>
          <w:p w14:paraId="0653109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lastRenderedPageBreak/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F3BF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Skoda Superb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CD39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76E25A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val="en-US" w:eastAsia="en-US"/>
              </w:rPr>
              <w:t>22</w:t>
            </w: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A7D47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F57D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  <w:t>TMBAL8NP2KB300078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2298ED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835 000,00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59059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537B8D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закінчення дії попереднього полісу (КАСКО)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5BABAD0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3A1E7893" w14:textId="77777777" w:rsidTr="00F12FBC">
        <w:trPr>
          <w:trHeight w:hRule="exact" w:val="696"/>
        </w:trPr>
        <w:tc>
          <w:tcPr>
            <w:tcW w:w="426" w:type="dxa"/>
            <w:shd w:val="clear" w:color="auto" w:fill="FFFFFF"/>
            <w:vAlign w:val="center"/>
          </w:tcPr>
          <w:p w14:paraId="06D9B8A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DCDC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Toyota Hiace Commuter Bus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1C802D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D1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06DDDE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AA9938KA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E65FB9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33A0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JTFJS02P100060594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7055E0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 xml:space="preserve">759 </w:t>
            </w: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val="ru-RU" w:eastAsia="en-US"/>
              </w:rPr>
              <w:t>000</w:t>
            </w: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3F523A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E66D50D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A0843D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6F11C23B" w14:textId="77777777" w:rsidTr="00F12FBC">
        <w:trPr>
          <w:trHeight w:hRule="exact" w:val="707"/>
        </w:trPr>
        <w:tc>
          <w:tcPr>
            <w:tcW w:w="426" w:type="dxa"/>
            <w:shd w:val="clear" w:color="auto" w:fill="FFFFFF"/>
            <w:vAlign w:val="center"/>
          </w:tcPr>
          <w:p w14:paraId="3E047C7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7ABA2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Toyota Hiace Commuter Bus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F04DD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D1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EE7828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AA9937KA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287692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AF88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JTFJS02P205044973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E7D45AE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 xml:space="preserve">759 </w:t>
            </w: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val="ru-RU" w:eastAsia="en-US"/>
              </w:rPr>
              <w:t>000</w:t>
            </w: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6E720F7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BE88E3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3A43F0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0E0E851D" w14:textId="77777777" w:rsidTr="00F12FBC">
        <w:trPr>
          <w:trHeight w:hRule="exact" w:val="736"/>
        </w:trPr>
        <w:tc>
          <w:tcPr>
            <w:tcW w:w="426" w:type="dxa"/>
            <w:shd w:val="clear" w:color="auto" w:fill="FFFFFF"/>
            <w:vAlign w:val="center"/>
          </w:tcPr>
          <w:p w14:paraId="17554C78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354F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Toyota Hiace Commuter Bus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F3225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D1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8F3619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AA9936KA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BF31DB8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7E31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ourier New" w:hAnsi="Osnova MFA Cyrillic" w:cs="Times New Roman"/>
                <w:color w:val="000000"/>
                <w:sz w:val="20"/>
                <w:szCs w:val="20"/>
                <w:lang w:eastAsia="en-US" w:bidi="uk-UA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JTFJS02P500060615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7602C5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 xml:space="preserve">759 </w:t>
            </w: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val="ru-RU" w:eastAsia="en-US"/>
              </w:rPr>
              <w:t>000</w:t>
            </w:r>
            <w:r w:rsidRPr="00F12FBC">
              <w:rPr>
                <w:rFonts w:ascii="Osnova MFA Cyrillic" w:eastAsia="Verdana" w:hAnsi="Osnova MFA Cyrillic" w:cs="Times New Roman"/>
                <w:iCs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911164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3B550DCF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FF87EE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F12FBC" w:rsidRPr="00F12FBC" w14:paraId="2A2CFDA3" w14:textId="77777777" w:rsidTr="00F12FBC">
        <w:trPr>
          <w:trHeight w:hRule="exact" w:val="704"/>
        </w:trPr>
        <w:tc>
          <w:tcPr>
            <w:tcW w:w="426" w:type="dxa"/>
            <w:shd w:val="clear" w:color="auto" w:fill="FFFFFF"/>
            <w:vAlign w:val="center"/>
          </w:tcPr>
          <w:p w14:paraId="5E15603B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9A83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Volkswagen Multivan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69486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В2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88CDD6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АА9901КА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F15A018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B61A1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WVZZZ7HZFH098196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8CD3E13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1 423 000,00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4D3178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F12FBC"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13B3BFC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</w:pPr>
            <w:r w:rsidRPr="00F12FBC">
              <w:rPr>
                <w:rFonts w:ascii="Osnova MFA Cyrillic" w:eastAsia="Calibri" w:hAnsi="Osnova MFA Cyrillic" w:cs="Times New Roman"/>
                <w:sz w:val="20"/>
                <w:szCs w:val="20"/>
                <w:lang w:eastAsia="en-US"/>
              </w:rPr>
              <w:t>з 00.00 годин наступного дня після підписання Договору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79227E" w14:textId="77777777" w:rsidR="00F12FBC" w:rsidRPr="00F12FBC" w:rsidRDefault="00F12FBC" w:rsidP="00F12FBC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</w:tbl>
    <w:p w14:paraId="3AC1F7EA" w14:textId="633ACAFC" w:rsidR="007D3AE8" w:rsidRPr="007D3AE8" w:rsidRDefault="007D3AE8" w:rsidP="00F12FBC">
      <w:pPr>
        <w:pStyle w:val="MaintextMFA"/>
        <w:spacing w:before="0" w:line="240" w:lineRule="auto"/>
        <w:ind w:left="9072"/>
      </w:pPr>
    </w:p>
    <w:sectPr w:rsidR="007D3AE8" w:rsidRPr="007D3AE8" w:rsidSect="00481B67">
      <w:pgSz w:w="16838" w:h="11906" w:orient="landscape"/>
      <w:pgMar w:top="993" w:right="851" w:bottom="851" w:left="851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snova MFA Cyrillic:dlig&amp;frac=1">
    <w:altName w:val="Cambria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snova MFA Cyrillic">
    <w:altName w:val="Arial"/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52A4"/>
    <w:multiLevelType w:val="multilevel"/>
    <w:tmpl w:val="5474623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62E7290"/>
    <w:multiLevelType w:val="hybridMultilevel"/>
    <w:tmpl w:val="B5A89C3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0712625"/>
    <w:multiLevelType w:val="multilevel"/>
    <w:tmpl w:val="484E34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23D84"/>
    <w:multiLevelType w:val="hybridMultilevel"/>
    <w:tmpl w:val="963AB2F8"/>
    <w:lvl w:ilvl="0" w:tplc="C0EA7144">
      <w:start w:val="1"/>
      <w:numFmt w:val="decimal"/>
      <w:lvlText w:val="%1"/>
      <w:lvlJc w:val="left"/>
      <w:pPr>
        <w:ind w:left="720" w:hanging="360"/>
      </w:pPr>
      <w:rPr>
        <w:rFonts w:eastAsia="Calibri" w:cs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85358"/>
    <w:multiLevelType w:val="hybridMultilevel"/>
    <w:tmpl w:val="5234FB30"/>
    <w:lvl w:ilvl="0" w:tplc="6F8CCC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02353"/>
    <w:multiLevelType w:val="multilevel"/>
    <w:tmpl w:val="D6FE8E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8CF41F6"/>
    <w:multiLevelType w:val="multilevel"/>
    <w:tmpl w:val="5474623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D14251B"/>
    <w:multiLevelType w:val="multilevel"/>
    <w:tmpl w:val="5F16584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9632A30"/>
    <w:multiLevelType w:val="multilevel"/>
    <w:tmpl w:val="75AA5AE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40618109">
    <w:abstractNumId w:val="7"/>
  </w:num>
  <w:num w:numId="2" w16cid:durableId="1746491227">
    <w:abstractNumId w:val="8"/>
  </w:num>
  <w:num w:numId="3" w16cid:durableId="15686159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9013130">
    <w:abstractNumId w:val="5"/>
  </w:num>
  <w:num w:numId="5" w16cid:durableId="733547408">
    <w:abstractNumId w:val="0"/>
  </w:num>
  <w:num w:numId="6" w16cid:durableId="2095591018">
    <w:abstractNumId w:val="3"/>
  </w:num>
  <w:num w:numId="7" w16cid:durableId="100302790">
    <w:abstractNumId w:val="1"/>
  </w:num>
  <w:num w:numId="8" w16cid:durableId="958217142">
    <w:abstractNumId w:val="6"/>
  </w:num>
  <w:num w:numId="9" w16cid:durableId="3607868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92C"/>
    <w:rsid w:val="00052D74"/>
    <w:rsid w:val="00053B4C"/>
    <w:rsid w:val="000930FB"/>
    <w:rsid w:val="000B385D"/>
    <w:rsid w:val="000D4A93"/>
    <w:rsid w:val="000F2723"/>
    <w:rsid w:val="00107E48"/>
    <w:rsid w:val="0012731A"/>
    <w:rsid w:val="001964AD"/>
    <w:rsid w:val="001B32A3"/>
    <w:rsid w:val="001B5850"/>
    <w:rsid w:val="00210B2B"/>
    <w:rsid w:val="00291914"/>
    <w:rsid w:val="00297400"/>
    <w:rsid w:val="003219DF"/>
    <w:rsid w:val="003A1E3F"/>
    <w:rsid w:val="003C30C5"/>
    <w:rsid w:val="004009ED"/>
    <w:rsid w:val="004124DF"/>
    <w:rsid w:val="0042769B"/>
    <w:rsid w:val="004310DB"/>
    <w:rsid w:val="0047751D"/>
    <w:rsid w:val="00481B67"/>
    <w:rsid w:val="004B0650"/>
    <w:rsid w:val="004D71A2"/>
    <w:rsid w:val="004E74A3"/>
    <w:rsid w:val="00525F17"/>
    <w:rsid w:val="005A500F"/>
    <w:rsid w:val="0062138A"/>
    <w:rsid w:val="00637323"/>
    <w:rsid w:val="00691AB2"/>
    <w:rsid w:val="006A5C72"/>
    <w:rsid w:val="007352D7"/>
    <w:rsid w:val="0074067E"/>
    <w:rsid w:val="00740825"/>
    <w:rsid w:val="00742105"/>
    <w:rsid w:val="0077613A"/>
    <w:rsid w:val="007B3440"/>
    <w:rsid w:val="007D3AE8"/>
    <w:rsid w:val="007D5C81"/>
    <w:rsid w:val="00823634"/>
    <w:rsid w:val="0082583D"/>
    <w:rsid w:val="00825D47"/>
    <w:rsid w:val="00852A80"/>
    <w:rsid w:val="00893749"/>
    <w:rsid w:val="008A66B9"/>
    <w:rsid w:val="008B19A4"/>
    <w:rsid w:val="00905C60"/>
    <w:rsid w:val="00940E9B"/>
    <w:rsid w:val="009A19F8"/>
    <w:rsid w:val="009E7215"/>
    <w:rsid w:val="009E7901"/>
    <w:rsid w:val="00A04E25"/>
    <w:rsid w:val="00A17C85"/>
    <w:rsid w:val="00A36062"/>
    <w:rsid w:val="00B103CE"/>
    <w:rsid w:val="00B40944"/>
    <w:rsid w:val="00B46C98"/>
    <w:rsid w:val="00B83C10"/>
    <w:rsid w:val="00B95616"/>
    <w:rsid w:val="00BC6F63"/>
    <w:rsid w:val="00C363E4"/>
    <w:rsid w:val="00C979FE"/>
    <w:rsid w:val="00CA4CCB"/>
    <w:rsid w:val="00D03DF9"/>
    <w:rsid w:val="00D76383"/>
    <w:rsid w:val="00DE4314"/>
    <w:rsid w:val="00E2293F"/>
    <w:rsid w:val="00E53A12"/>
    <w:rsid w:val="00E77FA4"/>
    <w:rsid w:val="00EA19BC"/>
    <w:rsid w:val="00EA6C2B"/>
    <w:rsid w:val="00ED731F"/>
    <w:rsid w:val="00EF1B8B"/>
    <w:rsid w:val="00F12FBC"/>
    <w:rsid w:val="00F465BE"/>
    <w:rsid w:val="00F66D45"/>
    <w:rsid w:val="00F7092C"/>
    <w:rsid w:val="00FB7FDC"/>
    <w:rsid w:val="00FE136A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CDE1B"/>
  <w15:docId w15:val="{099C804C-464B-4609-A7BD-A09A8DD6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uiPriority w:val="99"/>
    <w:unhideWhenUsed/>
    <w:qFormat/>
  </w:style>
  <w:style w:type="paragraph" w:customStyle="1" w:styleId="10">
    <w:name w:val="Абзац списка1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uiPriority w:val="1"/>
    <w:qFormat/>
    <w:pPr>
      <w:suppressAutoHyphens/>
      <w:spacing w:after="0" w:line="240" w:lineRule="auto"/>
    </w:pPr>
    <w:rPr>
      <w:rFonts w:eastAsia="Arial"/>
      <w:lang w:val="ru-RU" w:eastAsia="ar-SA"/>
    </w:rPr>
  </w:style>
  <w:style w:type="paragraph" w:customStyle="1" w:styleId="rvps2">
    <w:name w:val="rvps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8116D"/>
    <w:pPr>
      <w:ind w:left="720"/>
      <w:contextualSpacing/>
    </w:pPr>
  </w:style>
  <w:style w:type="paragraph" w:styleId="a6">
    <w:name w:val="No Spacing"/>
    <w:uiPriority w:val="1"/>
    <w:qFormat/>
    <w:rsid w:val="00F62951"/>
    <w:pPr>
      <w:suppressAutoHyphens/>
      <w:spacing w:after="0" w:line="240" w:lineRule="auto"/>
    </w:pPr>
    <w:rPr>
      <w:rFonts w:eastAsia="Arial"/>
      <w:lang w:val="ru-RU" w:eastAsia="ar-SA"/>
    </w:rPr>
  </w:style>
  <w:style w:type="character" w:styleId="a7">
    <w:name w:val="Hyperlink"/>
    <w:basedOn w:val="a0"/>
    <w:uiPriority w:val="99"/>
    <w:unhideWhenUsed/>
    <w:rsid w:val="00480E7D"/>
    <w:rPr>
      <w:color w:val="0000FF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MaintextMFA">
    <w:name w:val="Main text MFA"/>
    <w:basedOn w:val="a"/>
    <w:qFormat/>
    <w:rsid w:val="00B46C98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/>
      <w:lang w:eastAsia="en-US"/>
    </w:rPr>
  </w:style>
  <w:style w:type="table" w:styleId="ab">
    <w:name w:val="Table Grid"/>
    <w:basedOn w:val="a1"/>
    <w:uiPriority w:val="39"/>
    <w:rsid w:val="001B5850"/>
    <w:pPr>
      <w:suppressAutoHyphens/>
      <w:spacing w:after="0" w:line="240" w:lineRule="auto"/>
    </w:pPr>
    <w:rPr>
      <w:rFonts w:asciiTheme="minorHAnsi" w:eastAsiaTheme="minorHAnsi" w:hAnsiTheme="minorHAnsi" w:cstheme="minorBidi"/>
      <w:sz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37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637323"/>
    <w:rPr>
      <w:rFonts w:ascii="Segoe UI" w:eastAsiaTheme="minorEastAsia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7B34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W8jcY1Pj8qtwA2r7b4y6Snv3Lg==">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5CAD940-E4CA-4E1E-AC37-A31943ABB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846</Words>
  <Characters>5446</Characters>
  <Application>Microsoft Office Word</Application>
  <DocSecurity>0</DocSecurity>
  <Lines>320</Lines>
  <Paragraphs>216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Inna Abalmasova</cp:lastModifiedBy>
  <cp:revision>6</cp:revision>
  <cp:lastPrinted>2024-01-23T09:57:00Z</cp:lastPrinted>
  <dcterms:created xsi:type="dcterms:W3CDTF">2024-12-23T10:57:00Z</dcterms:created>
  <dcterms:modified xsi:type="dcterms:W3CDTF">2026-09-10T12:46:00Z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