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8712" w14:textId="77777777" w:rsidR="00631E36" w:rsidRPr="000C776E" w:rsidRDefault="00631E36" w:rsidP="00631E36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ЗАТВЕРДЖЕНО</w:t>
      </w:r>
    </w:p>
    <w:p w14:paraId="10BAADC9" w14:textId="77777777" w:rsidR="00631E36" w:rsidRPr="006B3FFE" w:rsidRDefault="00631E36" w:rsidP="00631E36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16"/>
          <w:szCs w:val="16"/>
          <w:lang w:eastAsia="uk-UA"/>
        </w:rPr>
      </w:pPr>
    </w:p>
    <w:p w14:paraId="64A9AF64" w14:textId="77777777" w:rsidR="00631E36" w:rsidRPr="000C776E" w:rsidRDefault="00631E36" w:rsidP="00631E36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Наказ Міністерства закордонних справ України</w:t>
      </w:r>
    </w:p>
    <w:p w14:paraId="5CBA7215" w14:textId="77777777" w:rsidR="00631E36" w:rsidRPr="000C776E" w:rsidRDefault="00631E36" w:rsidP="00631E36">
      <w:pPr>
        <w:shd w:val="clear" w:color="auto" w:fill="FFFFFF"/>
        <w:spacing w:after="0"/>
        <w:ind w:left="5245" w:right="448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07 липня 2025 року № 319</w:t>
      </w:r>
    </w:p>
    <w:p w14:paraId="77B778E6" w14:textId="77777777" w:rsidR="00631E36" w:rsidRPr="006B3FFE" w:rsidRDefault="00631E36" w:rsidP="00631E36">
      <w:pPr>
        <w:pStyle w:val="MaintextMFA"/>
        <w:spacing w:before="0" w:line="276" w:lineRule="auto"/>
        <w:ind w:right="0" w:firstLine="5245"/>
        <w:jc w:val="both"/>
        <w:rPr>
          <w:rFonts w:ascii="Osnova MFA Cyrillic" w:hAnsi="Osnova MFA Cyrillic" w:cs="Times New Roman"/>
          <w:i/>
          <w:iCs/>
          <w:sz w:val="4"/>
          <w:szCs w:val="4"/>
        </w:rPr>
      </w:pPr>
    </w:p>
    <w:p w14:paraId="54A617A0" w14:textId="77777777" w:rsidR="00631E36" w:rsidRPr="000C776E" w:rsidRDefault="00631E36" w:rsidP="00631E36">
      <w:pPr>
        <w:pStyle w:val="MaintextMFA"/>
        <w:spacing w:before="0" w:line="276" w:lineRule="auto"/>
        <w:ind w:right="0" w:firstLine="5245"/>
        <w:jc w:val="both"/>
        <w:rPr>
          <w:rFonts w:ascii="Osnova MFA Cyrillic" w:hAnsi="Osnova MFA Cyrillic" w:cs="Times New Roman"/>
          <w:i/>
          <w:iCs/>
          <w:sz w:val="24"/>
          <w:szCs w:val="24"/>
        </w:rPr>
      </w:pPr>
      <w:r w:rsidRPr="000C776E">
        <w:rPr>
          <w:rFonts w:ascii="Osnova MFA Cyrillic" w:hAnsi="Osnova MFA Cyrillic" w:cs="Times New Roman"/>
          <w:i/>
          <w:iCs/>
          <w:sz w:val="24"/>
          <w:szCs w:val="24"/>
        </w:rPr>
        <w:t xml:space="preserve">(зі змінами, внесеними згідно з </w:t>
      </w:r>
    </w:p>
    <w:p w14:paraId="02E52993" w14:textId="77777777" w:rsidR="00631E36" w:rsidRPr="000C776E" w:rsidRDefault="00631E36" w:rsidP="00631E36">
      <w:pPr>
        <w:pStyle w:val="MaintextMFA"/>
        <w:spacing w:before="0" w:line="276" w:lineRule="auto"/>
        <w:ind w:right="0" w:firstLine="5245"/>
        <w:jc w:val="both"/>
        <w:rPr>
          <w:rFonts w:ascii="Osnova MFA Cyrillic" w:hAnsi="Osnova MFA Cyrillic" w:cs="Times New Roman"/>
          <w:i/>
          <w:iCs/>
          <w:sz w:val="24"/>
          <w:szCs w:val="24"/>
        </w:rPr>
      </w:pPr>
      <w:r w:rsidRPr="000C776E">
        <w:rPr>
          <w:rFonts w:ascii="Osnova MFA Cyrillic" w:hAnsi="Osnova MFA Cyrillic" w:cs="Times New Roman"/>
          <w:i/>
          <w:iCs/>
          <w:sz w:val="24"/>
          <w:szCs w:val="24"/>
        </w:rPr>
        <w:t>Наказом МЗС 28.02.2026 № 139)</w:t>
      </w:r>
    </w:p>
    <w:p w14:paraId="2C7894B7" w14:textId="77777777" w:rsidR="00631E36" w:rsidRPr="003E1364" w:rsidRDefault="00631E36" w:rsidP="00631E3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ru-RU" w:eastAsia="uk-UA"/>
        </w:rPr>
      </w:pPr>
    </w:p>
    <w:p w14:paraId="1BF307C5" w14:textId="77777777" w:rsidR="003E1364" w:rsidRDefault="003E1364" w:rsidP="00631E3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</w:p>
    <w:p w14:paraId="565D9A14" w14:textId="77777777" w:rsidR="003E1364" w:rsidRPr="003E1364" w:rsidRDefault="003E1364" w:rsidP="00631E3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</w:p>
    <w:p w14:paraId="28EDFFAF" w14:textId="77777777" w:rsidR="00631E36" w:rsidRPr="000C776E" w:rsidRDefault="00631E36" w:rsidP="00631E36">
      <w:pPr>
        <w:shd w:val="clear" w:color="auto" w:fill="FFFFFF"/>
        <w:spacing w:after="0"/>
        <w:ind w:left="450" w:right="450"/>
        <w:jc w:val="center"/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</w:pPr>
    </w:p>
    <w:p w14:paraId="4D76A6D4" w14:textId="77777777" w:rsidR="00631E36" w:rsidRPr="000C776E" w:rsidRDefault="00631E36" w:rsidP="00631E36">
      <w:pPr>
        <w:shd w:val="clear" w:color="auto" w:fill="FFFFFF"/>
        <w:spacing w:after="0"/>
        <w:ind w:right="450"/>
        <w:jc w:val="center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ПОРЯДОК</w:t>
      </w:r>
      <w:r w:rsidRPr="000C776E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br/>
      </w: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оприлюднення публічної інформації у формі відкритих даних, розпорядником якої є МЗС</w:t>
      </w:r>
    </w:p>
    <w:p w14:paraId="5BEAED14" w14:textId="77777777" w:rsidR="00631E36" w:rsidRDefault="00631E36" w:rsidP="00631E36">
      <w:pPr>
        <w:shd w:val="clear" w:color="auto" w:fill="FFFFFF"/>
        <w:spacing w:after="0"/>
        <w:ind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  <w:bookmarkStart w:id="0" w:name="n16"/>
      <w:bookmarkEnd w:id="0"/>
    </w:p>
    <w:p w14:paraId="1E518E76" w14:textId="77777777" w:rsidR="003E1364" w:rsidRDefault="003E1364" w:rsidP="00631E36">
      <w:pPr>
        <w:shd w:val="clear" w:color="auto" w:fill="FFFFFF"/>
        <w:spacing w:after="0"/>
        <w:ind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</w:p>
    <w:p w14:paraId="375FD662" w14:textId="77777777" w:rsidR="003E1364" w:rsidRPr="003E1364" w:rsidRDefault="003E1364" w:rsidP="00631E36">
      <w:pPr>
        <w:shd w:val="clear" w:color="auto" w:fill="FFFFFF"/>
        <w:spacing w:after="0"/>
        <w:ind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</w:p>
    <w:p w14:paraId="5E95FED7" w14:textId="77777777" w:rsidR="00631E36" w:rsidRPr="000C776E" w:rsidRDefault="00631E36" w:rsidP="00631E36">
      <w:pPr>
        <w:shd w:val="clear" w:color="auto" w:fill="FFFFFF"/>
        <w:spacing w:after="0"/>
        <w:ind w:right="450"/>
        <w:jc w:val="center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I. Загальні положення</w:t>
      </w:r>
    </w:p>
    <w:p w14:paraId="3B5E717F" w14:textId="5FECD9A4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" w:name="n17"/>
      <w:bookmarkEnd w:id="1"/>
      <w:r w:rsidRPr="000C776E">
        <w:rPr>
          <w:rFonts w:ascii="Osnova MFA Cyrillic" w:hAnsi="Osnova MFA Cyrillic" w:cs="Times New Roman"/>
        </w:rPr>
        <w:t xml:space="preserve">1. Цей Порядок визначає вимоги до формату і структури наборів даних, що підлягають оприлюдненню, періодичність оновлення та регулює процес оприлюднення публічної інформації у формі відкритих даних, розпорядником якої є Міністерство закордонних справ України, на Єдиному державному </w:t>
      </w:r>
      <w:proofErr w:type="spellStart"/>
      <w:r w:rsidRPr="000C776E">
        <w:rPr>
          <w:rFonts w:ascii="Osnova MFA Cyrillic" w:hAnsi="Osnova MFA Cyrillic" w:cs="Times New Roman"/>
        </w:rPr>
        <w:t>вебпорталі</w:t>
      </w:r>
      <w:proofErr w:type="spellEnd"/>
      <w:r w:rsidRPr="000C776E">
        <w:rPr>
          <w:rFonts w:ascii="Osnova MFA Cyrillic" w:hAnsi="Osnova MFA Cyrillic" w:cs="Times New Roman"/>
        </w:rPr>
        <w:t xml:space="preserve"> відкритих даних (далі - Портал відкритих даних) та на офіційному вебсайті МЗС.</w:t>
      </w:r>
    </w:p>
    <w:p w14:paraId="3134E47D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" w:name="n18"/>
      <w:bookmarkEnd w:id="2"/>
      <w:r w:rsidRPr="000C776E">
        <w:rPr>
          <w:rFonts w:ascii="Osnova MFA Cyrillic" w:hAnsi="Osnova MFA Cyrillic" w:cs="Times New Roman"/>
        </w:rPr>
        <w:t xml:space="preserve">2. У цьому Порядку терміни вживаються у значеннях, наведених в </w:t>
      </w:r>
      <w:hyperlink r:id="rId6" w:tgtFrame="_blank" w:history="1">
        <w:r w:rsidRPr="000C776E">
          <w:rPr>
            <w:rFonts w:ascii="Osnova MFA Cyrillic" w:hAnsi="Osnova MFA Cyrillic" w:cs="Times New Roman"/>
          </w:rPr>
          <w:t>Законі України</w:t>
        </w:r>
      </w:hyperlink>
      <w:r w:rsidRPr="000C776E">
        <w:rPr>
          <w:rFonts w:ascii="Osnova MFA Cyrillic" w:hAnsi="Osnova MFA Cyrillic" w:cs="Times New Roman"/>
        </w:rPr>
        <w:t xml:space="preserve"> «Про доступ до публічної інформації», </w:t>
      </w:r>
      <w:hyperlink r:id="rId7" w:anchor="n11" w:tgtFrame="_blank" w:history="1">
        <w:r w:rsidRPr="000C776E">
          <w:rPr>
            <w:rFonts w:ascii="Osnova MFA Cyrillic" w:hAnsi="Osnova MFA Cyrillic" w:cs="Times New Roman"/>
          </w:rPr>
          <w:t>Положенні про набори даних, які підлягають оприлюдненню у формі відкритих даних</w:t>
        </w:r>
      </w:hyperlink>
      <w:r w:rsidRPr="000C776E">
        <w:rPr>
          <w:rFonts w:ascii="Osnova MFA Cyrillic" w:hAnsi="Osnova MFA Cyrillic" w:cs="Times New Roman"/>
        </w:rPr>
        <w:t>, затвердженому постановою Кабінету Міністрів України від 21 жовтня 2015 року № 835 (далі – Положення), </w:t>
      </w:r>
      <w:hyperlink r:id="rId8" w:anchor="n8" w:tgtFrame="_blank" w:history="1">
        <w:r w:rsidRPr="000C776E">
          <w:rPr>
            <w:rFonts w:ascii="Osnova MFA Cyrillic" w:hAnsi="Osnova MFA Cyrillic" w:cs="Times New Roman"/>
          </w:rPr>
          <w:t xml:space="preserve">Порядку ведення Єдиного державного </w:t>
        </w:r>
        <w:proofErr w:type="spellStart"/>
        <w:r w:rsidRPr="000C776E">
          <w:rPr>
            <w:rFonts w:ascii="Osnova MFA Cyrillic" w:hAnsi="Osnova MFA Cyrillic" w:cs="Times New Roman"/>
          </w:rPr>
          <w:t>вебпорталу</w:t>
        </w:r>
        <w:proofErr w:type="spellEnd"/>
        <w:r w:rsidRPr="000C776E">
          <w:rPr>
            <w:rFonts w:ascii="Osnova MFA Cyrillic" w:hAnsi="Osnova MFA Cyrillic" w:cs="Times New Roman"/>
          </w:rPr>
          <w:t xml:space="preserve"> відкритих даних</w:t>
        </w:r>
      </w:hyperlink>
      <w:r w:rsidRPr="000C776E">
        <w:rPr>
          <w:rFonts w:ascii="Osnova MFA Cyrillic" w:hAnsi="Osnova MFA Cyrillic" w:cs="Times New Roman"/>
        </w:rPr>
        <w:t>, затвердженому постановою Кабінету Міністрів України від 30 листопада 2016 року № 867.</w:t>
      </w:r>
    </w:p>
    <w:p w14:paraId="552E5099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" w:name="n19"/>
      <w:bookmarkEnd w:id="3"/>
      <w:r w:rsidRPr="000C776E">
        <w:rPr>
          <w:rFonts w:ascii="Osnova MFA Cyrillic" w:hAnsi="Osnova MFA Cyrillic" w:cs="Times New Roman"/>
        </w:rPr>
        <w:t>3. Оприлюднення МЗС публічної інформації у формі відкритих даних здійснюється відповідно до </w:t>
      </w:r>
      <w:hyperlink r:id="rId9" w:tgtFrame="_blank" w:history="1">
        <w:r w:rsidRPr="000C776E">
          <w:rPr>
            <w:rFonts w:ascii="Osnova MFA Cyrillic" w:hAnsi="Osnova MFA Cyrillic" w:cs="Times New Roman"/>
          </w:rPr>
          <w:t>Конституції України</w:t>
        </w:r>
      </w:hyperlink>
      <w:r w:rsidRPr="000C776E">
        <w:rPr>
          <w:rFonts w:ascii="Osnova MFA Cyrillic" w:hAnsi="Osnova MFA Cyrillic" w:cs="Times New Roman"/>
        </w:rPr>
        <w:t>, Законів України </w:t>
      </w:r>
      <w:hyperlink r:id="rId10" w:tgtFrame="_blank" w:history="1">
        <w:r w:rsidRPr="000C776E">
          <w:rPr>
            <w:rFonts w:ascii="Osnova MFA Cyrillic" w:hAnsi="Osnova MFA Cyrillic" w:cs="Times New Roman"/>
          </w:rPr>
          <w:t>«Про інформацію»</w:t>
        </w:r>
      </w:hyperlink>
      <w:r w:rsidRPr="000C776E">
        <w:rPr>
          <w:rFonts w:ascii="Osnova MFA Cyrillic" w:hAnsi="Osnova MFA Cyrillic" w:cs="Times New Roman"/>
        </w:rPr>
        <w:t>, </w:t>
      </w:r>
      <w:hyperlink r:id="rId11" w:tgtFrame="_blank" w:history="1">
        <w:r w:rsidRPr="000C776E">
          <w:rPr>
            <w:rFonts w:ascii="Osnova MFA Cyrillic" w:hAnsi="Osnova MFA Cyrillic" w:cs="Times New Roman"/>
          </w:rPr>
          <w:t>«Про доступ до публічної інформації»</w:t>
        </w:r>
      </w:hyperlink>
      <w:r w:rsidRPr="000C776E">
        <w:rPr>
          <w:rFonts w:ascii="Osnova MFA Cyrillic" w:hAnsi="Osnova MFA Cyrillic" w:cs="Times New Roman"/>
        </w:rPr>
        <w:t>, </w:t>
      </w:r>
      <w:hyperlink r:id="rId12" w:tgtFrame="_blank" w:history="1">
        <w:r w:rsidRPr="000C776E">
          <w:rPr>
            <w:rFonts w:ascii="Osnova MFA Cyrillic" w:hAnsi="Osnova MFA Cyrillic" w:cs="Times New Roman"/>
          </w:rPr>
          <w:t>«Про центральні органи виконавчої влади»</w:t>
        </w:r>
      </w:hyperlink>
      <w:r w:rsidRPr="000C776E">
        <w:rPr>
          <w:rFonts w:ascii="Osnova MFA Cyrillic" w:hAnsi="Osnova MFA Cyrillic" w:cs="Times New Roman"/>
        </w:rPr>
        <w:t>, </w:t>
      </w:r>
      <w:hyperlink r:id="rId13" w:tgtFrame="_blank" w:history="1">
        <w:r w:rsidRPr="000C776E">
          <w:rPr>
            <w:rFonts w:ascii="Osnova MFA Cyrillic" w:hAnsi="Osnova MFA Cyrillic" w:cs="Times New Roman"/>
          </w:rPr>
          <w:t>«Про захист персональних даних»</w:t>
        </w:r>
      </w:hyperlink>
      <w:r w:rsidRPr="000C776E">
        <w:rPr>
          <w:rFonts w:ascii="Osnova MFA Cyrillic" w:hAnsi="Osnova MFA Cyrillic" w:cs="Times New Roman"/>
        </w:rPr>
        <w:t>, постанов Кабінету Міністрів України від 21 жовтня 2015 року </w:t>
      </w:r>
      <w:hyperlink r:id="rId14" w:tgtFrame="_blank" w:history="1">
        <w:r w:rsidRPr="000C776E">
          <w:rPr>
            <w:rFonts w:ascii="Osnova MFA Cyrillic" w:hAnsi="Osnova MFA Cyrillic" w:cs="Times New Roman"/>
          </w:rPr>
          <w:t>№ 835</w:t>
        </w:r>
      </w:hyperlink>
      <w:r w:rsidRPr="000C776E">
        <w:rPr>
          <w:rFonts w:ascii="Osnova MFA Cyrillic" w:hAnsi="Osnova MFA Cyrillic" w:cs="Times New Roman"/>
        </w:rPr>
        <w:t> «Про затвердження Положення про набори даних, які підлягають оприлюдненню у формі відкритих даних», від 30 листопада 2016 року </w:t>
      </w:r>
      <w:hyperlink r:id="rId15" w:tgtFrame="_blank" w:history="1">
        <w:r w:rsidRPr="000C776E">
          <w:rPr>
            <w:rFonts w:ascii="Osnova MFA Cyrillic" w:hAnsi="Osnova MFA Cyrillic" w:cs="Times New Roman"/>
          </w:rPr>
          <w:t>№ 867</w:t>
        </w:r>
      </w:hyperlink>
      <w:r w:rsidRPr="000C776E">
        <w:rPr>
          <w:rFonts w:ascii="Osnova MFA Cyrillic" w:hAnsi="Osnova MFA Cyrillic" w:cs="Times New Roman"/>
        </w:rPr>
        <w:t> «Деякі питання оприлюднення публічної інформації у формі відкритих даних» та інших нормативно-правових актів.</w:t>
      </w:r>
    </w:p>
    <w:p w14:paraId="6CD6D878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4" w:name="n20"/>
      <w:bookmarkEnd w:id="4"/>
      <w:r w:rsidRPr="000C776E">
        <w:rPr>
          <w:rFonts w:ascii="Osnova MFA Cyrillic" w:hAnsi="Osnova MFA Cyrillic" w:cs="Times New Roman"/>
        </w:rPr>
        <w:t>4. Публічна інформація у формі відкритих даних оприлюднюється і регулярно оновлюється на Порталі відкритих даних та на офіційному вебсайті МЗС.</w:t>
      </w:r>
    </w:p>
    <w:p w14:paraId="093B5A19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>У разі внесення змін до переліку наборів даних, які підлягають оприлюдненню у формі відкритих даних, розпорядник інформації у місячний строк з дати набрання чинності такими змінами здійснює їх завантаження та подальше оновлення на Єдиному державному веб-порталі відкритих даних.</w:t>
      </w:r>
    </w:p>
    <w:p w14:paraId="44FC3724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>5. Публічна інформація у формі відкритих даних є дозволеною для її подальшого вільного використання та поширення.</w:t>
      </w:r>
    </w:p>
    <w:p w14:paraId="1ADC338D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5" w:name="n21"/>
      <w:bookmarkEnd w:id="5"/>
      <w:r w:rsidRPr="000C776E">
        <w:rPr>
          <w:rFonts w:ascii="Osnova MFA Cyrillic" w:hAnsi="Osnova MFA Cyrillic" w:cs="Times New Roman"/>
        </w:rPr>
        <w:t>6. Публічна інформація, що містить персональні дані фізичної особи, оприлюднюється та надається на запит у формі відкритих даних з додержанням однієї з таких умов:</w:t>
      </w:r>
    </w:p>
    <w:p w14:paraId="0CB2690A" w14:textId="77777777" w:rsidR="00631E36" w:rsidRDefault="00631E36" w:rsidP="00631E36">
      <w:pPr>
        <w:pStyle w:val="a9"/>
        <w:autoSpaceDE w:val="0"/>
        <w:autoSpaceDN w:val="0"/>
        <w:adjustRightInd w:val="0"/>
        <w:spacing w:after="0"/>
        <w:ind w:left="0" w:firstLine="448"/>
        <w:jc w:val="both"/>
        <w:rPr>
          <w:rFonts w:ascii="Osnova MFA Cyrillic" w:hAnsi="Osnova MFA Cyrillic" w:cs="Times New Roman"/>
        </w:rPr>
      </w:pPr>
      <w:bookmarkStart w:id="6" w:name="n22"/>
      <w:bookmarkEnd w:id="6"/>
      <w:r w:rsidRPr="000C776E">
        <w:rPr>
          <w:rFonts w:ascii="Osnova MFA Cyrillic" w:hAnsi="Osnova MFA Cyrillic" w:cs="Times New Roman"/>
        </w:rPr>
        <w:lastRenderedPageBreak/>
        <w:t>1) персональні дані знеособлені та захищені відповідно до</w:t>
      </w:r>
      <w:r>
        <w:rPr>
          <w:rFonts w:ascii="Osnova MFA Cyrillic" w:hAnsi="Osnova MFA Cyrillic" w:cs="Times New Roman"/>
        </w:rPr>
        <w:t xml:space="preserve"> </w:t>
      </w:r>
      <w:hyperlink r:id="rId16" w:tgtFrame="_blank" w:history="1">
        <w:r w:rsidRPr="000C776E">
          <w:rPr>
            <w:rFonts w:ascii="Osnova MFA Cyrillic" w:hAnsi="Osnova MFA Cyrillic" w:cs="Times New Roman"/>
          </w:rPr>
          <w:t>Закону України</w:t>
        </w:r>
      </w:hyperlink>
      <w:r w:rsidRPr="000C776E">
        <w:rPr>
          <w:rFonts w:ascii="Osnova MFA Cyrillic" w:hAnsi="Osnova MFA Cyrillic" w:cs="Times New Roman"/>
        </w:rPr>
        <w:t> «Про захист персональних даних»;</w:t>
      </w:r>
    </w:p>
    <w:p w14:paraId="302C0838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7" w:name="n23"/>
      <w:bookmarkEnd w:id="7"/>
      <w:r w:rsidRPr="000C776E">
        <w:rPr>
          <w:rFonts w:ascii="Osnova MFA Cyrillic" w:hAnsi="Osnova MFA Cyrillic" w:cs="Times New Roman"/>
        </w:rPr>
        <w:t>2) фізичні особи (суб’єкти даних), персональні дані яких містяться в інформації у формі відкритих даних, надали свою згоду на поширення таких даних відповідно до </w:t>
      </w:r>
      <w:hyperlink r:id="rId17" w:tgtFrame="_blank" w:history="1">
        <w:r w:rsidRPr="000C776E">
          <w:rPr>
            <w:rFonts w:ascii="Osnova MFA Cyrillic" w:hAnsi="Osnova MFA Cyrillic" w:cs="Times New Roman"/>
          </w:rPr>
          <w:t>Закону України</w:t>
        </w:r>
      </w:hyperlink>
      <w:r w:rsidRPr="000C776E">
        <w:rPr>
          <w:rFonts w:ascii="Osnova MFA Cyrillic" w:hAnsi="Osnova MFA Cyrillic" w:cs="Times New Roman"/>
        </w:rPr>
        <w:t> «Про захист персональних даних»;</w:t>
      </w:r>
    </w:p>
    <w:p w14:paraId="24442C67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8" w:name="n24"/>
      <w:bookmarkEnd w:id="8"/>
      <w:r w:rsidRPr="000C776E">
        <w:rPr>
          <w:rFonts w:ascii="Osnova MFA Cyrillic" w:hAnsi="Osnova MFA Cyrillic" w:cs="Times New Roman"/>
        </w:rPr>
        <w:t>3) надання чи оприлюднення такої інформації передбачено законом;</w:t>
      </w:r>
    </w:p>
    <w:p w14:paraId="66684003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9" w:name="n25"/>
      <w:bookmarkEnd w:id="9"/>
      <w:r w:rsidRPr="000C776E">
        <w:rPr>
          <w:rFonts w:ascii="Osnova MFA Cyrillic" w:hAnsi="Osnova MFA Cyrillic" w:cs="Times New Roman"/>
        </w:rPr>
        <w:t>4) обмеження доступу до такої інформації (віднесення її до інформації з обмеженим доступом) заборонено законом.</w:t>
      </w:r>
    </w:p>
    <w:p w14:paraId="486C8FB3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 xml:space="preserve">7. Обмеження доступу до інформації, в тому числі у формі відкритих даних, здійснюється відповідно до частини другої статті 6 Закону України «Про доступ до публічної інформації» при дотриманні сукупності таких вимог: </w:t>
      </w:r>
    </w:p>
    <w:p w14:paraId="07D1B35A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>1) виключно в інтересах національної безпеки, територіальної цілісності або громадського порядку з метою запобігання заворушенням чи кримінальним правопорушенням, для охорони здоров’я населення, для захисту репутації або прав інших людей, для запобігання розголошенню інформації, одержано конфіденційно, або для підтримання авторитету і неупередженості правосуддя;</w:t>
      </w:r>
    </w:p>
    <w:p w14:paraId="12DA37B3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 xml:space="preserve">2) розголошення інформації може завдати істотної шкоди цим інтересам; </w:t>
      </w:r>
    </w:p>
    <w:p w14:paraId="589783C0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>3) шкода від оприлюднення такої інформації переважає суспільний інтерес в її отриманні.</w:t>
      </w:r>
    </w:p>
    <w:p w14:paraId="47A63FA8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Osnova MFA Cyrillic" w:hAnsi="Osnova MFA Cyrillic" w:cs="Times New Roman"/>
        </w:rPr>
      </w:pPr>
      <w:bookmarkStart w:id="10" w:name="n26"/>
      <w:bookmarkEnd w:id="10"/>
    </w:p>
    <w:p w14:paraId="4FE4E0E1" w14:textId="77777777" w:rsidR="00631E36" w:rsidRPr="000C776E" w:rsidRDefault="00631E36" w:rsidP="00631E36">
      <w:pPr>
        <w:shd w:val="clear" w:color="auto" w:fill="FFFFFF"/>
        <w:spacing w:after="0"/>
        <w:ind w:left="450" w:right="450"/>
        <w:jc w:val="center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II. Оприлюднення публічної інформації у формі відкритих даних, розпорядником якої є МЗС</w:t>
      </w:r>
    </w:p>
    <w:p w14:paraId="1A93F135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1" w:name="n27"/>
      <w:bookmarkEnd w:id="11"/>
      <w:r w:rsidRPr="000C776E">
        <w:rPr>
          <w:rFonts w:ascii="Osnova MFA Cyrillic" w:hAnsi="Osnova MFA Cyrillic" w:cs="Times New Roman"/>
        </w:rPr>
        <w:t>1. МЗС оприлюднює та регулярно оновлює інформацію у формі відкритих даних, визначену </w:t>
      </w:r>
      <w:hyperlink r:id="rId18" w:anchor="n63" w:history="1">
        <w:r w:rsidRPr="000C776E">
          <w:rPr>
            <w:rFonts w:ascii="Osnova MFA Cyrillic" w:hAnsi="Osnova MFA Cyrillic" w:cs="Times New Roman"/>
          </w:rPr>
          <w:t>Переліком наборів даних, які підлягають оприлюдненню у формі відкритих даних, розпорядником яких є МЗС</w:t>
        </w:r>
      </w:hyperlink>
      <w:r w:rsidRPr="000C776E">
        <w:rPr>
          <w:rFonts w:ascii="Osnova MFA Cyrillic" w:hAnsi="Osnova MFA Cyrillic" w:cs="Times New Roman"/>
        </w:rPr>
        <w:t>, затвердженим наказом МЗС (далі - Перелік), шляхом розміщення її на Порталі відкритих даних та на офіційному вебсайті МЗС у відповідному розділі.</w:t>
      </w:r>
    </w:p>
    <w:p w14:paraId="38992D16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>Особа, відповідальна у самостійному структурному підрозділі апарату МЗС за створення (формування) та передачу документів (інформації) для оприлюднення (оновлення) наборів даних на Порталі відкритих даних, з метою додержання вимог, визначених Законом України «Про захист персональних даних», перед передачею для оприлюднення публічної інформації у формі відкритих даних проводить перевірку такої інформації на предмет наявності персональних даних. У разі якщо така інформація містить персональні дані (за відсутності однієї з умов, визначених підпунктами 2 – 4 пункту 6 розділу І цього Порядку), така відповідальна особа знеособлює відповідні дані шляхом їх вилучення.</w:t>
      </w:r>
    </w:p>
    <w:p w14:paraId="67636C9F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2" w:name="n28"/>
      <w:bookmarkEnd w:id="12"/>
      <w:r w:rsidRPr="000C776E">
        <w:rPr>
          <w:rFonts w:ascii="Osnova MFA Cyrillic" w:hAnsi="Osnova MFA Cyrillic" w:cs="Times New Roman"/>
        </w:rPr>
        <w:t xml:space="preserve">2. Структурні підрозділи апарату МЗС, відповідальні за створення та передачу наборів даних, які підлягають оприлюдненню у формі відкритих даних, розпорядником яких є МЗС (далі – набори даних), подають Управлінню генерального секретаріату (далі – Управління) через систему електронного документообігу набори даних у форматі та з періодичністю, визначеними Переліком та згідно з </w:t>
      </w:r>
      <w:hyperlink r:id="rId19" w:history="1">
        <w:r w:rsidRPr="000C776E">
          <w:rPr>
            <w:rFonts w:ascii="Osnova MFA Cyrillic" w:hAnsi="Osnova MFA Cyrillic" w:cs="Times New Roman"/>
          </w:rPr>
          <w:t>формами, рекомендованими Адміністратором Порталу відкритих даних</w:t>
        </w:r>
      </w:hyperlink>
      <w:r w:rsidRPr="000C776E">
        <w:rPr>
          <w:rFonts w:ascii="Osnova MFA Cyrillic" w:hAnsi="Osnova MFA Cyrillic" w:cs="Times New Roman"/>
        </w:rPr>
        <w:t>.</w:t>
      </w:r>
    </w:p>
    <w:p w14:paraId="6C4B0279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3" w:name="n29"/>
      <w:bookmarkEnd w:id="13"/>
      <w:r w:rsidRPr="000C776E">
        <w:rPr>
          <w:rFonts w:ascii="Osnova MFA Cyrillic" w:hAnsi="Osnova MFA Cyrillic" w:cs="Times New Roman"/>
        </w:rPr>
        <w:t>3. Періодичність оновлення, формат, структура та інші характеристики наборів даних, що підлягають оприлюдненню у формі відкритих даних, мають відповідати вимогам, визначених Положенням.</w:t>
      </w:r>
    </w:p>
    <w:p w14:paraId="14AADFAF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4" w:name="n30"/>
      <w:bookmarkEnd w:id="14"/>
      <w:r w:rsidRPr="000C776E">
        <w:rPr>
          <w:rFonts w:ascii="Osnova MFA Cyrillic" w:hAnsi="Osnova MFA Cyrillic" w:cs="Times New Roman"/>
        </w:rPr>
        <w:t xml:space="preserve">4. МЗС може здійснювати завантаження наборів даних, які не включені до Переліку, якщо інше не передбачено Законом України «Про доступ до публічної інформації», у разі високого суспільного інтересу до таких даних (високої частоти їх запитування; за результатами опитування громадської думки; антикорупційного </w:t>
      </w:r>
      <w:r w:rsidRPr="000C776E">
        <w:rPr>
          <w:rFonts w:ascii="Osnova MFA Cyrillic" w:hAnsi="Osnova MFA Cyrillic" w:cs="Times New Roman"/>
        </w:rPr>
        <w:lastRenderedPageBreak/>
        <w:t>ефекту та/або економічного ефекту від оприлюднення наборів даних; наявності інших обставин).</w:t>
      </w:r>
    </w:p>
    <w:p w14:paraId="7A53FCA2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5" w:name="n31"/>
      <w:bookmarkEnd w:id="15"/>
      <w:r w:rsidRPr="000C776E">
        <w:rPr>
          <w:rFonts w:ascii="Osnova MFA Cyrillic" w:hAnsi="Osnova MFA Cyrillic" w:cs="Times New Roman"/>
        </w:rPr>
        <w:t>МЗС забезпечує оприлюднення нового набору даних протягом 10 календарних днів відповідно до вимог, затверджених Положенням.</w:t>
      </w:r>
    </w:p>
    <w:p w14:paraId="030FDEAC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>5. На сторінці кожного набору даних, що оприлюднюється згідно з Положенням, розпорядник інформації розміщує таку інформацію:</w:t>
      </w:r>
    </w:p>
    <w:p w14:paraId="12DE1DDD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6" w:name="n63"/>
      <w:bookmarkEnd w:id="16"/>
      <w:r w:rsidRPr="000C776E">
        <w:rPr>
          <w:rFonts w:ascii="Osnova MFA Cyrillic" w:hAnsi="Osnova MFA Cyrillic" w:cs="Times New Roman"/>
        </w:rPr>
        <w:t>«Відповідно до </w:t>
      </w:r>
      <w:hyperlink r:id="rId20" w:tgtFrame="_blank" w:history="1">
        <w:r w:rsidRPr="000C776E">
          <w:rPr>
            <w:rFonts w:ascii="Osnova MFA Cyrillic" w:hAnsi="Osnova MFA Cyrillic" w:cs="Times New Roman"/>
          </w:rPr>
          <w:t>Закону України</w:t>
        </w:r>
      </w:hyperlink>
      <w:r w:rsidRPr="000C776E">
        <w:rPr>
          <w:rFonts w:ascii="Osnova MFA Cyrillic" w:hAnsi="Osnova MFA Cyrillic" w:cs="Times New Roman"/>
        </w:rPr>
        <w:t> “Про доступ до публічної інформації” публічна інформація у формі відкритих даних (відкриті дані) оприлюднюється для вільного та безоплатного доступу до неї. Відкриті дані дозволені для їх подальшого вільного використання та поширення.</w:t>
      </w:r>
    </w:p>
    <w:p w14:paraId="6E2C75A9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7" w:name="n64"/>
      <w:bookmarkEnd w:id="17"/>
      <w:r w:rsidRPr="000C776E">
        <w:rPr>
          <w:rFonts w:ascii="Osnova MFA Cyrillic" w:hAnsi="Osnova MFA Cyrillic" w:cs="Times New Roman"/>
        </w:rPr>
        <w:t>Будь-яка особа може вільно копіювати, публікувати, поширювати, використовувати, зокрема в комерційних цілях, у поєднанні з іншою інформацією або шляхом включення до складу власного продукту відкриті дані з обов’язковим посиланням на джерело їх отримання.</w:t>
      </w:r>
    </w:p>
    <w:p w14:paraId="3AAAC516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8" w:name="n65"/>
      <w:bookmarkEnd w:id="18"/>
      <w:r w:rsidRPr="000C776E">
        <w:rPr>
          <w:rFonts w:ascii="Osnova MFA Cyrillic" w:hAnsi="Osnova MFA Cyrillic" w:cs="Times New Roman"/>
        </w:rPr>
        <w:t>Умовою будь-якого подальшого використання відкритих даних є обов’язкове посилання на джерело їх отримання (у тому числі гіперпосилання на веб-сторінку відкритих даних розпорядника інформації).».</w:t>
      </w:r>
    </w:p>
    <w:p w14:paraId="4457BE06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19" w:name="n32"/>
      <w:bookmarkEnd w:id="19"/>
      <w:r w:rsidRPr="000C776E">
        <w:rPr>
          <w:rFonts w:ascii="Osnova MFA Cyrillic" w:hAnsi="Osnova MFA Cyrillic" w:cs="Times New Roman"/>
        </w:rPr>
        <w:t>6. Відповідальним за оприлюднення публічної інформації у формі відкритих даних, розпорядником якої є МЗС</w:t>
      </w:r>
      <w:bookmarkStart w:id="20" w:name="n33"/>
      <w:bookmarkEnd w:id="20"/>
      <w:r w:rsidRPr="000C776E">
        <w:rPr>
          <w:rFonts w:ascii="Osnova MFA Cyrillic" w:hAnsi="Osnova MFA Cyrillic" w:cs="Times New Roman"/>
        </w:rPr>
        <w:t xml:space="preserve"> на Порталі відкритих даних</w:t>
      </w:r>
      <w:bookmarkStart w:id="21" w:name="n34"/>
      <w:bookmarkEnd w:id="21"/>
      <w:r w:rsidRPr="000C776E">
        <w:rPr>
          <w:rFonts w:ascii="Osnova MFA Cyrillic" w:hAnsi="Osnova MFA Cyrillic" w:cs="Times New Roman"/>
        </w:rPr>
        <w:t>, офіційному вебсайті МЗС є Управління.</w:t>
      </w:r>
    </w:p>
    <w:p w14:paraId="7521CEA2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2" w:name="n35"/>
      <w:bookmarkEnd w:id="22"/>
      <w:r w:rsidRPr="000C776E">
        <w:rPr>
          <w:rFonts w:ascii="Osnova MFA Cyrillic" w:hAnsi="Osnova MFA Cyrillic" w:cs="Times New Roman"/>
        </w:rPr>
        <w:t>7. Управління забезпечує:</w:t>
      </w:r>
    </w:p>
    <w:p w14:paraId="2D01109E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3" w:name="n36"/>
      <w:bookmarkEnd w:id="23"/>
      <w:r w:rsidRPr="000C776E">
        <w:rPr>
          <w:rFonts w:ascii="Osnova MFA Cyrillic" w:hAnsi="Osnova MFA Cyrillic" w:cs="Times New Roman"/>
        </w:rPr>
        <w:t>1) підготовку наборів даних, опублікування яких відповідно до Переліку покладено на Управління, отримання наборів даних, що підлягають оприлюдненню, від інших визначених Переліком структурних підрозділів МЗС, оприлюднення та регулярне оновлення наборів даних;</w:t>
      </w:r>
    </w:p>
    <w:p w14:paraId="1CE7494E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4" w:name="n37"/>
      <w:bookmarkEnd w:id="24"/>
      <w:r w:rsidRPr="000C776E">
        <w:rPr>
          <w:rFonts w:ascii="Osnova MFA Cyrillic" w:hAnsi="Osnova MFA Cyrillic" w:cs="Times New Roman"/>
        </w:rPr>
        <w:t>2) консультування та координацію структурних підрозділів апарату МЗС щодо надання наборів даних для їх оприлюднення/оновлення;</w:t>
      </w:r>
    </w:p>
    <w:p w14:paraId="6FF3E8E2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5" w:name="n38"/>
      <w:bookmarkEnd w:id="25"/>
      <w:r w:rsidRPr="000C776E">
        <w:rPr>
          <w:rFonts w:ascii="Osnova MFA Cyrillic" w:hAnsi="Osnova MFA Cyrillic" w:cs="Times New Roman"/>
        </w:rPr>
        <w:t>3) адміністрування облікового запису МЗС як розпорядника інформації на Порталі відкритих даних, зокрема, інформаційне наповнення облікового запису;</w:t>
      </w:r>
    </w:p>
    <w:p w14:paraId="7B3A251A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6" w:name="n39"/>
      <w:bookmarkEnd w:id="26"/>
      <w:r w:rsidRPr="000C776E">
        <w:rPr>
          <w:rFonts w:ascii="Osnova MFA Cyrillic" w:hAnsi="Osnova MFA Cyrillic" w:cs="Times New Roman"/>
        </w:rPr>
        <w:t xml:space="preserve">4) комунікацію з уповноваженою особою Міністерства цифрової трансформації України у рамках здійснення </w:t>
      </w:r>
      <w:proofErr w:type="spellStart"/>
      <w:r w:rsidRPr="000C776E">
        <w:rPr>
          <w:rFonts w:ascii="Osnova MFA Cyrillic" w:hAnsi="Osnova MFA Cyrillic" w:cs="Times New Roman"/>
        </w:rPr>
        <w:t>модерації</w:t>
      </w:r>
      <w:proofErr w:type="spellEnd"/>
      <w:r w:rsidRPr="000C776E">
        <w:rPr>
          <w:rFonts w:ascii="Osnova MFA Cyrillic" w:hAnsi="Osnova MFA Cyrillic" w:cs="Times New Roman"/>
        </w:rPr>
        <w:t xml:space="preserve"> наборів даних;</w:t>
      </w:r>
    </w:p>
    <w:p w14:paraId="00AE5228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7" w:name="n40"/>
      <w:bookmarkEnd w:id="27"/>
      <w:r w:rsidRPr="000C776E">
        <w:rPr>
          <w:rFonts w:ascii="Osnova MFA Cyrillic" w:hAnsi="Osnova MFA Cyrillic" w:cs="Times New Roman"/>
        </w:rPr>
        <w:t xml:space="preserve">5) </w:t>
      </w:r>
      <w:proofErr w:type="spellStart"/>
      <w:r w:rsidRPr="000C776E">
        <w:rPr>
          <w:rFonts w:ascii="Osnova MFA Cyrillic" w:hAnsi="Osnova MFA Cyrillic" w:cs="Times New Roman"/>
        </w:rPr>
        <w:t>модерування</w:t>
      </w:r>
      <w:proofErr w:type="spellEnd"/>
      <w:r w:rsidRPr="000C776E">
        <w:rPr>
          <w:rFonts w:ascii="Osnova MFA Cyrillic" w:hAnsi="Osnova MFA Cyrillic" w:cs="Times New Roman"/>
        </w:rPr>
        <w:t xml:space="preserve"> форм зворотного зв’язку на сторінках наборів даних, розгляд пропозицій користувачів Порталу відкритих даних та надання відповідей на них у межах повноважень;</w:t>
      </w:r>
    </w:p>
    <w:p w14:paraId="3A9277D0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8" w:name="n41"/>
      <w:bookmarkEnd w:id="28"/>
      <w:r w:rsidRPr="000C776E">
        <w:rPr>
          <w:rFonts w:ascii="Osnova MFA Cyrillic" w:hAnsi="Osnova MFA Cyrillic" w:cs="Times New Roman"/>
        </w:rPr>
        <w:t>6) розробку проєктів внутрішніх розпорядчих документів щодо роботи з відкритими даними;</w:t>
      </w:r>
    </w:p>
    <w:p w14:paraId="200B31A5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29" w:name="n42"/>
      <w:bookmarkEnd w:id="29"/>
      <w:r w:rsidRPr="000C776E">
        <w:rPr>
          <w:rFonts w:ascii="Osnova MFA Cyrillic" w:hAnsi="Osnova MFA Cyrillic" w:cs="Times New Roman"/>
        </w:rPr>
        <w:t>7) організацію проведення інформаційного аудиту та інформування керівництва МЗС стосовно стану оприлюднення наборів даних;</w:t>
      </w:r>
    </w:p>
    <w:p w14:paraId="687C4607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0" w:name="n43"/>
      <w:bookmarkEnd w:id="30"/>
      <w:r w:rsidRPr="000C776E">
        <w:rPr>
          <w:rFonts w:ascii="Osnova MFA Cyrillic" w:hAnsi="Osnova MFA Cyrillic" w:cs="Times New Roman"/>
        </w:rPr>
        <w:t>8) заповнення та подання Міністерству цифрової трансформації України Картки оцінки стану оприлюднення та оновлення відкритих даних, передбаченої Положенням.</w:t>
      </w:r>
    </w:p>
    <w:p w14:paraId="02977880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1" w:name="n44"/>
      <w:bookmarkEnd w:id="31"/>
      <w:r w:rsidRPr="000C776E">
        <w:rPr>
          <w:rFonts w:ascii="Osnova MFA Cyrillic" w:hAnsi="Osnova MFA Cyrillic" w:cs="Times New Roman"/>
        </w:rPr>
        <w:t>8. Структурні підрозділи апарату МЗС, у розпорядженні яких перебувають набори даних, забезпечують:</w:t>
      </w:r>
    </w:p>
    <w:p w14:paraId="07F686F1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2" w:name="n45"/>
      <w:bookmarkEnd w:id="32"/>
      <w:r w:rsidRPr="000C776E">
        <w:rPr>
          <w:rFonts w:ascii="Osnova MFA Cyrillic" w:hAnsi="Osnova MFA Cyrillic" w:cs="Times New Roman"/>
        </w:rPr>
        <w:t>1) підготовку, достовірність та повноту наборів даних згідно з Переліком та їх своєчасну передачу Управлінню для оприлюднення (оновлення) на Порталі відкритих даних;</w:t>
      </w:r>
    </w:p>
    <w:p w14:paraId="17A38720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3" w:name="n46"/>
      <w:bookmarkEnd w:id="33"/>
      <w:r w:rsidRPr="000C776E">
        <w:rPr>
          <w:rFonts w:ascii="Osnova MFA Cyrillic" w:hAnsi="Osnova MFA Cyrillic" w:cs="Times New Roman"/>
        </w:rPr>
        <w:t>2) надання пропозицій щодо внесення змін до </w:t>
      </w:r>
      <w:hyperlink r:id="rId21" w:anchor="n63" w:history="1">
        <w:r w:rsidRPr="000C776E">
          <w:rPr>
            <w:rFonts w:ascii="Osnova MFA Cyrillic" w:hAnsi="Osnova MFA Cyrillic" w:cs="Times New Roman"/>
          </w:rPr>
          <w:t>Переліку</w:t>
        </w:r>
      </w:hyperlink>
      <w:r w:rsidRPr="000C776E">
        <w:rPr>
          <w:rFonts w:ascii="Osnova MFA Cyrillic" w:hAnsi="Osnova MFA Cyrillic" w:cs="Times New Roman"/>
        </w:rPr>
        <w:t> з метою розширення реєстру наборів даних, розпорядником яких є МЗС;</w:t>
      </w:r>
    </w:p>
    <w:p w14:paraId="77838A3D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lastRenderedPageBreak/>
        <w:t>3) визначення осіб, відповідальних за створення (формування) та передачу документів (інформації) для оприлюднення (оновлення) наборів даних на Порталі відкритих даних, інформування Управління про визначених відповідальних осіб та своєчасну їх заміну, внесення у посадові інструкції цих осіб обов’язків щодо створення (формування) та передачі документів (інформації) для оприлюднення (оновлення) наборів даних на Порталі відкритих даних;</w:t>
      </w:r>
    </w:p>
    <w:p w14:paraId="0C5B3CE3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>4) участь у проведенні інформаційного аудиту;</w:t>
      </w:r>
    </w:p>
    <w:p w14:paraId="233B8FEE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r w:rsidRPr="000C776E">
        <w:rPr>
          <w:rFonts w:ascii="Osnova MFA Cyrillic" w:hAnsi="Osnova MFA Cyrillic" w:cs="Times New Roman"/>
        </w:rPr>
        <w:t xml:space="preserve">5) участь у </w:t>
      </w:r>
      <w:proofErr w:type="spellStart"/>
      <w:r w:rsidRPr="000C776E">
        <w:rPr>
          <w:rFonts w:ascii="Osnova MFA Cyrillic" w:hAnsi="Osnova MFA Cyrillic" w:cs="Times New Roman"/>
        </w:rPr>
        <w:t>модеруванні</w:t>
      </w:r>
      <w:proofErr w:type="spellEnd"/>
      <w:r w:rsidRPr="000C776E">
        <w:rPr>
          <w:rFonts w:ascii="Osnova MFA Cyrillic" w:hAnsi="Osnova MFA Cyrillic" w:cs="Times New Roman"/>
        </w:rPr>
        <w:t xml:space="preserve"> форм зворотного зв’язку на сторінках наборів даних, розгляд пропозицій користувачів Порталу відкритих даних та надання відповідей на них у межах повноважень.</w:t>
      </w:r>
    </w:p>
    <w:p w14:paraId="3F0D7188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4" w:name="n47"/>
      <w:bookmarkEnd w:id="34"/>
      <w:r w:rsidRPr="000C776E">
        <w:rPr>
          <w:rFonts w:ascii="Osnova MFA Cyrillic" w:hAnsi="Osnova MFA Cyrillic" w:cs="Times New Roman"/>
        </w:rPr>
        <w:t>9. Управління завантажує набори даних із власного облікового запису, зареєстрованого на Порталі відкритих даних.</w:t>
      </w:r>
    </w:p>
    <w:p w14:paraId="01C9409B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5" w:name="n48"/>
      <w:bookmarkEnd w:id="35"/>
      <w:r w:rsidRPr="000C776E">
        <w:rPr>
          <w:rFonts w:ascii="Osnova MFA Cyrillic" w:hAnsi="Osnova MFA Cyrillic" w:cs="Times New Roman"/>
        </w:rPr>
        <w:t>У разі звільнення відповідальної особи за оприлюднення інформації у формі відкритих даних, така особа має бути негайно позбавлена доступу до персонального електронного кабінету на Порталі відкритих даних шляхом надсилання заявки встановленої форми Адміністратору Порталу відкритих даних (ДП «ДІЯ»), а до інформації про МЗС як розпорядника інформації, на Порталі відкритих даних вносяться відповідні зміни.</w:t>
      </w:r>
    </w:p>
    <w:p w14:paraId="20C037C1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Osnova MFA Cyrillic" w:hAnsi="Osnova MFA Cyrillic" w:cs="Times New Roman"/>
        </w:rPr>
      </w:pPr>
    </w:p>
    <w:p w14:paraId="0927987F" w14:textId="77777777" w:rsidR="00631E36" w:rsidRPr="000C776E" w:rsidRDefault="00631E36" w:rsidP="00631E36">
      <w:pPr>
        <w:shd w:val="clear" w:color="auto" w:fill="FFFFFF"/>
        <w:spacing w:after="0"/>
        <w:ind w:left="450" w:right="450"/>
        <w:jc w:val="center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bookmarkStart w:id="36" w:name="n49"/>
      <w:bookmarkEnd w:id="36"/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III. Реєстр наборів даних</w:t>
      </w:r>
    </w:p>
    <w:p w14:paraId="4F11FF27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7" w:name="n50"/>
      <w:bookmarkEnd w:id="37"/>
      <w:r w:rsidRPr="000C776E">
        <w:rPr>
          <w:rFonts w:ascii="Osnova MFA Cyrillic" w:hAnsi="Osnova MFA Cyrillic" w:cs="Times New Roman"/>
        </w:rPr>
        <w:t>1. Реєстр оприлюднених наборів даних у форматі відкритих даних (далі - Реєстр) має надавати змогу ідентифікувати кожен з оприлюднених наборів даних, отримати їх метадані, зокрема гіперпосилання для доступу до набору даних в Інтернеті.</w:t>
      </w:r>
    </w:p>
    <w:p w14:paraId="00764BCC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8" w:name="n51"/>
      <w:bookmarkEnd w:id="38"/>
      <w:r w:rsidRPr="000C776E">
        <w:rPr>
          <w:rFonts w:ascii="Osnova MFA Cyrillic" w:hAnsi="Osnova MFA Cyrillic" w:cs="Times New Roman"/>
        </w:rPr>
        <w:t>2. Реєстр повинен містити щонайменше такі відомості: ідентифікаційний номер набору даних; найменування набору даних (до 254 символів); формати, в яких доступний набір даних; гіперпосилання на сторінку набору даних.</w:t>
      </w:r>
    </w:p>
    <w:p w14:paraId="55466F4E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39" w:name="n52"/>
      <w:bookmarkEnd w:id="39"/>
      <w:r w:rsidRPr="000C776E">
        <w:rPr>
          <w:rFonts w:ascii="Osnova MFA Cyrillic" w:hAnsi="Osnova MFA Cyrillic" w:cs="Times New Roman"/>
        </w:rPr>
        <w:t xml:space="preserve">3. Реєстр розміщується в одному з таких відкритих </w:t>
      </w:r>
      <w:proofErr w:type="spellStart"/>
      <w:r w:rsidRPr="000C776E">
        <w:rPr>
          <w:rFonts w:ascii="Osnova MFA Cyrillic" w:hAnsi="Osnova MFA Cyrillic" w:cs="Times New Roman"/>
        </w:rPr>
        <w:t>машиночитаних</w:t>
      </w:r>
      <w:proofErr w:type="spellEnd"/>
      <w:r w:rsidRPr="000C776E">
        <w:rPr>
          <w:rFonts w:ascii="Osnova MFA Cyrillic" w:hAnsi="Osnova MFA Cyrillic" w:cs="Times New Roman"/>
        </w:rPr>
        <w:t xml:space="preserve"> форматів з метою повторного використання: CSV, XML, JSON, </w:t>
      </w:r>
      <w:proofErr w:type="spellStart"/>
      <w:r w:rsidRPr="000C776E">
        <w:rPr>
          <w:rFonts w:ascii="Osnova MFA Cyrillic" w:hAnsi="Osnova MFA Cyrillic" w:cs="Times New Roman"/>
        </w:rPr>
        <w:t>RDFa</w:t>
      </w:r>
      <w:proofErr w:type="spellEnd"/>
      <w:r w:rsidRPr="000C776E">
        <w:rPr>
          <w:rFonts w:ascii="Osnova MFA Cyrillic" w:hAnsi="Osnova MFA Cyrillic" w:cs="Times New Roman"/>
        </w:rPr>
        <w:t xml:space="preserve">, HTML </w:t>
      </w:r>
      <w:proofErr w:type="spellStart"/>
      <w:r w:rsidRPr="000C776E">
        <w:rPr>
          <w:rFonts w:ascii="Osnova MFA Cyrillic" w:hAnsi="Osnova MFA Cyrillic" w:cs="Times New Roman"/>
        </w:rPr>
        <w:t>Microdata</w:t>
      </w:r>
      <w:proofErr w:type="spellEnd"/>
      <w:r w:rsidRPr="000C776E">
        <w:rPr>
          <w:rFonts w:ascii="Osnova MFA Cyrillic" w:hAnsi="Osnova MFA Cyrillic" w:cs="Times New Roman"/>
        </w:rPr>
        <w:t xml:space="preserve"> або інших аналогічних форматах.</w:t>
      </w:r>
    </w:p>
    <w:p w14:paraId="0A28E4E6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40" w:name="n53"/>
      <w:bookmarkEnd w:id="40"/>
      <w:r w:rsidRPr="000C776E">
        <w:rPr>
          <w:rFonts w:ascii="Osnova MFA Cyrillic" w:hAnsi="Osnova MFA Cyrillic" w:cs="Times New Roman"/>
        </w:rPr>
        <w:t>4. Управління забезпечує актуалізацію даних у Реєстрі за результатами проведення інформаційного аудиту, моніторингу наборів даних та згідно інформації про необхідність внесення змін (оновлення) наборів даних в Реєстрі, поданої структурними підрозділами апарату МЗС.</w:t>
      </w:r>
    </w:p>
    <w:p w14:paraId="12517C75" w14:textId="77777777" w:rsidR="00631E36" w:rsidRDefault="00631E36" w:rsidP="00631E36">
      <w:pPr>
        <w:shd w:val="clear" w:color="auto" w:fill="FFFFFF"/>
        <w:spacing w:after="0"/>
        <w:ind w:left="450" w:right="450"/>
        <w:jc w:val="center"/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</w:pPr>
      <w:bookmarkStart w:id="41" w:name="n54"/>
      <w:bookmarkEnd w:id="41"/>
    </w:p>
    <w:p w14:paraId="5DE1F729" w14:textId="390BBCA9" w:rsidR="00631E36" w:rsidRPr="000C776E" w:rsidRDefault="00631E36" w:rsidP="00631E36">
      <w:pPr>
        <w:shd w:val="clear" w:color="auto" w:fill="FFFFFF"/>
        <w:spacing w:after="0"/>
        <w:ind w:left="450" w:right="450"/>
        <w:jc w:val="center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IV. Інформаційний аудит</w:t>
      </w:r>
    </w:p>
    <w:p w14:paraId="40D3D528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42" w:name="n55"/>
      <w:bookmarkEnd w:id="42"/>
      <w:r w:rsidRPr="000C776E">
        <w:rPr>
          <w:rFonts w:ascii="Osnova MFA Cyrillic" w:hAnsi="Osnova MFA Cyrillic" w:cs="Times New Roman"/>
        </w:rPr>
        <w:t>1. Інформаційний аудит - процес аналізу розпорядником інформації наявності, стану, форматів, процесів управління та використання усієї інформації, яка перебуває в його володінні (далі - аудит).</w:t>
      </w:r>
    </w:p>
    <w:p w14:paraId="19A543A3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43" w:name="n56"/>
      <w:bookmarkEnd w:id="43"/>
      <w:r w:rsidRPr="000C776E">
        <w:rPr>
          <w:rFonts w:ascii="Osnova MFA Cyrillic" w:hAnsi="Osnova MFA Cyrillic" w:cs="Times New Roman"/>
        </w:rPr>
        <w:t>2. Аудит проводиться відповідно до Методики проведення інформаційного аудиту, що затверджується центральними органом виконавчої влади, який забезпечує формування та реалізацію державної політики у сфері відкритих даних.</w:t>
      </w:r>
    </w:p>
    <w:p w14:paraId="74209177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44" w:name="n57"/>
      <w:bookmarkEnd w:id="44"/>
      <w:r w:rsidRPr="000C776E">
        <w:rPr>
          <w:rFonts w:ascii="Osnova MFA Cyrillic" w:hAnsi="Osnova MFA Cyrillic" w:cs="Times New Roman"/>
        </w:rPr>
        <w:t>Проведення аудиту є обов’язковим та здійснюється щонайменше один раз на рік.</w:t>
      </w:r>
    </w:p>
    <w:p w14:paraId="2079667D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45" w:name="n58"/>
      <w:bookmarkEnd w:id="45"/>
      <w:r w:rsidRPr="000C776E">
        <w:rPr>
          <w:rFonts w:ascii="Osnova MFA Cyrillic" w:hAnsi="Osnova MFA Cyrillic" w:cs="Times New Roman"/>
        </w:rPr>
        <w:t>3. Результати проведеного аудиту підлягають обов'язковій публікації на Порталі відкритих даних.</w:t>
      </w:r>
    </w:p>
    <w:p w14:paraId="5B58D24B" w14:textId="77777777" w:rsidR="003E1364" w:rsidRDefault="003E1364" w:rsidP="00631E3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  <w:bookmarkStart w:id="46" w:name="n59"/>
      <w:bookmarkEnd w:id="46"/>
    </w:p>
    <w:p w14:paraId="6118AD72" w14:textId="77777777" w:rsidR="003E1364" w:rsidRDefault="003E1364" w:rsidP="00631E3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</w:p>
    <w:p w14:paraId="7199C877" w14:textId="77777777" w:rsidR="003E1364" w:rsidRDefault="003E1364" w:rsidP="00631E3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</w:p>
    <w:p w14:paraId="7BEA5658" w14:textId="77777777" w:rsidR="003E1364" w:rsidRPr="003E1364" w:rsidRDefault="003E1364" w:rsidP="00631E3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 w:val="24"/>
          <w:szCs w:val="24"/>
          <w:lang w:val="en-US" w:eastAsia="uk-UA"/>
        </w:rPr>
      </w:pPr>
    </w:p>
    <w:p w14:paraId="59C65F8D" w14:textId="77777777" w:rsidR="00631E36" w:rsidRPr="000C776E" w:rsidRDefault="00631E36" w:rsidP="00631E36">
      <w:pPr>
        <w:shd w:val="clear" w:color="auto" w:fill="FFFFFF"/>
        <w:spacing w:after="0"/>
        <w:ind w:left="450" w:right="450"/>
        <w:jc w:val="center"/>
        <w:rPr>
          <w:rFonts w:ascii="Osnova MFA Cyrillic" w:eastAsia="Times New Roman" w:hAnsi="Osnova MFA Cyrillic" w:cs="Times New Roman"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b/>
          <w:bCs/>
          <w:sz w:val="24"/>
          <w:szCs w:val="24"/>
          <w:lang w:eastAsia="uk-UA"/>
        </w:rPr>
        <w:t>V. Відповідальність</w:t>
      </w:r>
    </w:p>
    <w:p w14:paraId="2A4C7812" w14:textId="77777777" w:rsidR="00631E36" w:rsidRPr="000C776E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48"/>
        <w:jc w:val="both"/>
        <w:rPr>
          <w:rFonts w:ascii="Osnova MFA Cyrillic" w:hAnsi="Osnova MFA Cyrillic" w:cs="Times New Roman"/>
        </w:rPr>
      </w:pPr>
      <w:bookmarkStart w:id="47" w:name="n60"/>
      <w:bookmarkEnd w:id="47"/>
      <w:r w:rsidRPr="000C776E">
        <w:rPr>
          <w:rFonts w:ascii="Osnova MFA Cyrillic" w:hAnsi="Osnova MFA Cyrillic" w:cs="Times New Roman"/>
        </w:rPr>
        <w:t>1. МЗС як розпорядник інформації несе згідно із законом відповідальність за достовірність, актуальність оприлюднених наборів даних на Порталі відкритих даних.</w:t>
      </w:r>
    </w:p>
    <w:p w14:paraId="52A707D4" w14:textId="77777777" w:rsidR="00631E36" w:rsidRDefault="00631E36" w:rsidP="00631E36">
      <w:pPr>
        <w:pStyle w:val="a9"/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cs="Times New Roman"/>
          <w:lang w:val="en-US"/>
        </w:rPr>
      </w:pPr>
    </w:p>
    <w:p w14:paraId="2D01A626" w14:textId="77777777" w:rsidR="003E1364" w:rsidRPr="003E1364" w:rsidRDefault="003E1364" w:rsidP="00631E36">
      <w:pPr>
        <w:pStyle w:val="a9"/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cs="Times New Roman"/>
          <w:lang w:val="en-US"/>
        </w:rPr>
      </w:pPr>
    </w:p>
    <w:p w14:paraId="6CE4402E" w14:textId="77777777" w:rsidR="00631E36" w:rsidRPr="000C776E" w:rsidRDefault="00631E36" w:rsidP="00631E36">
      <w:pPr>
        <w:shd w:val="clear" w:color="auto" w:fill="FFFFFF"/>
        <w:spacing w:after="0"/>
        <w:jc w:val="both"/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  <w:t>В. о. Начальника</w:t>
      </w:r>
    </w:p>
    <w:p w14:paraId="0B7F21B2" w14:textId="77777777" w:rsidR="00631E36" w:rsidRPr="000C776E" w:rsidRDefault="00631E36" w:rsidP="00631E36">
      <w:pPr>
        <w:spacing w:after="0"/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</w:pPr>
      <w:r w:rsidRPr="000C776E"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  <w:t xml:space="preserve">Юридичного управління </w:t>
      </w:r>
      <w:r w:rsidRPr="000C776E"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  <w:tab/>
      </w:r>
      <w:r w:rsidRPr="000C776E"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  <w:tab/>
      </w:r>
      <w:r w:rsidRPr="000C776E"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  <w:tab/>
      </w:r>
      <w:r w:rsidRPr="000C776E">
        <w:rPr>
          <w:rFonts w:ascii="Osnova MFA Cyrillic" w:eastAsia="Times New Roman" w:hAnsi="Osnova MFA Cyrillic" w:cs="Times New Roman"/>
          <w:b/>
          <w:sz w:val="24"/>
          <w:szCs w:val="24"/>
          <w:lang w:eastAsia="uk-UA"/>
        </w:rPr>
        <w:tab/>
        <w:t xml:space="preserve">   Володимир ПИЛИПЕНКО</w:t>
      </w:r>
    </w:p>
    <w:p w14:paraId="5289DAB4" w14:textId="77777777" w:rsidR="005D043A" w:rsidRDefault="005D043A"/>
    <w:sectPr w:rsidR="005D043A" w:rsidSect="003E1364">
      <w:headerReference w:type="default" r:id="rId22"/>
      <w:pgSz w:w="11906" w:h="16838" w:code="9"/>
      <w:pgMar w:top="1117" w:right="850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55E9" w14:textId="77777777" w:rsidR="00FD0219" w:rsidRDefault="00FD0219" w:rsidP="00631E36">
      <w:pPr>
        <w:spacing w:after="0" w:line="240" w:lineRule="auto"/>
      </w:pPr>
      <w:r>
        <w:separator/>
      </w:r>
    </w:p>
  </w:endnote>
  <w:endnote w:type="continuationSeparator" w:id="0">
    <w:p w14:paraId="7CAEDB56" w14:textId="77777777" w:rsidR="00FD0219" w:rsidRDefault="00FD0219" w:rsidP="0063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:dlig&amp;frac=1">
    <w:altName w:val="Cambria"/>
    <w:charset w:val="01"/>
    <w:family w:val="roman"/>
    <w:pitch w:val="variable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0D25" w14:textId="77777777" w:rsidR="00FD0219" w:rsidRDefault="00FD0219" w:rsidP="00631E36">
      <w:pPr>
        <w:spacing w:after="0" w:line="240" w:lineRule="auto"/>
      </w:pPr>
      <w:r>
        <w:separator/>
      </w:r>
    </w:p>
  </w:footnote>
  <w:footnote w:type="continuationSeparator" w:id="0">
    <w:p w14:paraId="2D9D7EE9" w14:textId="77777777" w:rsidR="00FD0219" w:rsidRDefault="00FD0219" w:rsidP="0063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902750"/>
      <w:docPartObj>
        <w:docPartGallery w:val="Page Numbers (Top of Page)"/>
        <w:docPartUnique/>
      </w:docPartObj>
    </w:sdtPr>
    <w:sdtEndPr/>
    <w:sdtContent>
      <w:p w14:paraId="704B660E" w14:textId="184A6791" w:rsidR="00631E36" w:rsidRDefault="00631E3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097E6" w14:textId="77777777" w:rsidR="00631E36" w:rsidRDefault="00631E3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36"/>
    <w:rsid w:val="00106E86"/>
    <w:rsid w:val="00207121"/>
    <w:rsid w:val="00277812"/>
    <w:rsid w:val="003E1364"/>
    <w:rsid w:val="005D043A"/>
    <w:rsid w:val="00631E36"/>
    <w:rsid w:val="006A4277"/>
    <w:rsid w:val="006F5B4B"/>
    <w:rsid w:val="007A0BC6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64EF9"/>
  <w15:chartTrackingRefBased/>
  <w15:docId w15:val="{E7D28B17-8FB1-4064-AAE5-A0E35F9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36"/>
    <w:pPr>
      <w:widowControl w:val="0"/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1E3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E3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E36"/>
    <w:pPr>
      <w:keepNext/>
      <w:keepLines/>
      <w:widowControl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E36"/>
    <w:pPr>
      <w:keepNext/>
      <w:keepLines/>
      <w:widowControl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E36"/>
    <w:pPr>
      <w:keepNext/>
      <w:keepLines/>
      <w:widowControl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E36"/>
    <w:pPr>
      <w:keepNext/>
      <w:keepLines/>
      <w:widowControl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E36"/>
    <w:pPr>
      <w:keepNext/>
      <w:keepLines/>
      <w:widowControl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E36"/>
    <w:pPr>
      <w:keepNext/>
      <w:keepLines/>
      <w:widowControl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E36"/>
    <w:pPr>
      <w:keepNext/>
      <w:keepLines/>
      <w:widowControl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E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E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E36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3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E36"/>
    <w:pPr>
      <w:widowControl/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31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E36"/>
    <w:pPr>
      <w:widowControl/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31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E36"/>
    <w:pPr>
      <w:widowControl/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31E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E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31E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1E36"/>
    <w:rPr>
      <w:b/>
      <w:bCs/>
      <w:smallCaps/>
      <w:color w:val="0F4761" w:themeColor="accent1" w:themeShade="BF"/>
      <w:spacing w:val="5"/>
    </w:rPr>
  </w:style>
  <w:style w:type="paragraph" w:customStyle="1" w:styleId="MaintextMFA">
    <w:name w:val="Main text MFA"/>
    <w:basedOn w:val="a"/>
    <w:qFormat/>
    <w:rsid w:val="00631E36"/>
    <w:pPr>
      <w:spacing w:before="19" w:after="0" w:line="480" w:lineRule="auto"/>
      <w:ind w:right="-20"/>
    </w:pPr>
    <w:rPr>
      <w:rFonts w:ascii="Osnova MFA Cyrillic:dlig&amp;frac=1" w:hAnsi="Osnova MFA Cyrillic:dlig&amp;frac=1"/>
    </w:rPr>
  </w:style>
  <w:style w:type="paragraph" w:styleId="ae">
    <w:name w:val="header"/>
    <w:basedOn w:val="a"/>
    <w:link w:val="af"/>
    <w:uiPriority w:val="99"/>
    <w:unhideWhenUsed/>
    <w:rsid w:val="00631E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31E36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631E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31E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867-2016-%D0%BF" TargetMode="External"/><Relationship Id="rId13" Type="http://schemas.openxmlformats.org/officeDocument/2006/relationships/hyperlink" Target="https://zakon.rada.gov.ua/rada/show/2297-17" TargetMode="External"/><Relationship Id="rId18" Type="http://schemas.openxmlformats.org/officeDocument/2006/relationships/hyperlink" Target="https://zakon.rada.gov.ua/rada/show/v0053859-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rada/show/v0053859-24" TargetMode="External"/><Relationship Id="rId7" Type="http://schemas.openxmlformats.org/officeDocument/2006/relationships/hyperlink" Target="https://zakon.rada.gov.ua/rada/show/835-2015-%D0%BF" TargetMode="External"/><Relationship Id="rId12" Type="http://schemas.openxmlformats.org/officeDocument/2006/relationships/hyperlink" Target="https://zakon.rada.gov.ua/rada/show/3166-17" TargetMode="External"/><Relationship Id="rId17" Type="http://schemas.openxmlformats.org/officeDocument/2006/relationships/hyperlink" Target="https://zakon.rada.gov.ua/rada/show/2297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2297-17" TargetMode="External"/><Relationship Id="rId20" Type="http://schemas.openxmlformats.org/officeDocument/2006/relationships/hyperlink" Target="https://zakon.rada.gov.ua/laws/show/2939-17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2939-17" TargetMode="External"/><Relationship Id="rId11" Type="http://schemas.openxmlformats.org/officeDocument/2006/relationships/hyperlink" Target="https://zakon.rada.gov.ua/rada/show/2939-17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akon.rada.gov.ua/rada/show/867-2016-%D0%B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rada/show/2657-12" TargetMode="External"/><Relationship Id="rId19" Type="http://schemas.openxmlformats.org/officeDocument/2006/relationships/hyperlink" Target="https://data.gov.ua/pages/835-rec-inde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rada/show/254%D0%BA/96-%D0%B2%D1%80" TargetMode="External"/><Relationship Id="rId14" Type="http://schemas.openxmlformats.org/officeDocument/2006/relationships/hyperlink" Target="https://zakon.rada.gov.ua/rada/show/835-2015-%D0%B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1636</Words>
  <Characters>10980</Characters>
  <Application>Microsoft Office Word</Application>
  <DocSecurity>0</DocSecurity>
  <Lines>219</Lines>
  <Paragraphs>82</Paragraphs>
  <ScaleCrop>false</ScaleCrop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Didenko</dc:creator>
  <cp:keywords/>
  <dc:description/>
  <cp:lastModifiedBy>Anatolii Didenko</cp:lastModifiedBy>
  <cp:revision>2</cp:revision>
  <dcterms:created xsi:type="dcterms:W3CDTF">2026-03-04T15:03:00Z</dcterms:created>
  <dcterms:modified xsi:type="dcterms:W3CDTF">2026-03-05T07:30:00Z</dcterms:modified>
</cp:coreProperties>
</file>